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E4" w:rsidRDefault="00A77BE4" w:rsidP="005946A2">
      <w:pPr>
        <w:pStyle w:val="NormalWeb"/>
        <w:spacing w:line="375" w:lineRule="atLeast"/>
        <w:ind w:firstLine="720"/>
        <w:jc w:val="center"/>
        <w:rPr>
          <w:color w:val="646464"/>
          <w:sz w:val="18"/>
          <w:szCs w:val="18"/>
        </w:rPr>
      </w:pPr>
      <w:r>
        <w:rPr>
          <w:rStyle w:val="Strong"/>
          <w:rFonts w:cs="宋体" w:hint="eastAsia"/>
          <w:color w:val="646464"/>
          <w:sz w:val="36"/>
          <w:szCs w:val="36"/>
        </w:rPr>
        <w:t>合肥学院</w:t>
      </w:r>
      <w:r>
        <w:rPr>
          <w:rStyle w:val="Strong"/>
          <w:rFonts w:cs="宋体"/>
          <w:color w:val="646464"/>
          <w:sz w:val="36"/>
          <w:szCs w:val="36"/>
        </w:rPr>
        <w:t>2018</w:t>
      </w:r>
      <w:r>
        <w:rPr>
          <w:rStyle w:val="Strong"/>
          <w:rFonts w:cs="宋体" w:hint="eastAsia"/>
          <w:color w:val="646464"/>
          <w:sz w:val="36"/>
          <w:szCs w:val="36"/>
        </w:rPr>
        <w:t>年招生章程</w:t>
      </w:r>
    </w:p>
    <w:p w:rsidR="00A77BE4" w:rsidRDefault="00A77BE4" w:rsidP="005946A2">
      <w:pPr>
        <w:pStyle w:val="NormalWeb"/>
        <w:spacing w:line="360" w:lineRule="atLeast"/>
        <w:ind w:firstLine="720"/>
        <w:jc w:val="both"/>
        <w:rPr>
          <w:color w:val="646464"/>
          <w:sz w:val="18"/>
          <w:szCs w:val="18"/>
        </w:rPr>
      </w:pPr>
    </w:p>
    <w:p w:rsidR="00A77BE4" w:rsidRDefault="00A77BE4" w:rsidP="005946A2">
      <w:pPr>
        <w:pStyle w:val="NormalWeb"/>
        <w:spacing w:line="465" w:lineRule="atLeast"/>
        <w:ind w:firstLine="720"/>
        <w:jc w:val="both"/>
        <w:rPr>
          <w:color w:val="646464"/>
          <w:sz w:val="18"/>
          <w:szCs w:val="18"/>
        </w:rPr>
      </w:pPr>
      <w:r>
        <w:rPr>
          <w:rFonts w:hint="eastAsia"/>
          <w:color w:val="646464"/>
          <w:sz w:val="29"/>
          <w:szCs w:val="29"/>
        </w:rPr>
        <w:t>院校代码：</w:t>
      </w:r>
      <w:r>
        <w:rPr>
          <w:rFonts w:ascii="Calibri" w:hAnsi="Calibri"/>
          <w:color w:val="646464"/>
          <w:sz w:val="29"/>
          <w:szCs w:val="29"/>
        </w:rPr>
        <w:t>11059</w:t>
      </w:r>
    </w:p>
    <w:p w:rsidR="00A77BE4" w:rsidRDefault="00A77BE4" w:rsidP="005946A2">
      <w:pPr>
        <w:pStyle w:val="NormalWeb"/>
        <w:spacing w:line="465" w:lineRule="atLeast"/>
        <w:ind w:firstLine="720"/>
        <w:jc w:val="both"/>
        <w:rPr>
          <w:color w:val="646464"/>
          <w:sz w:val="18"/>
          <w:szCs w:val="18"/>
        </w:rPr>
      </w:pPr>
      <w:r>
        <w:rPr>
          <w:rFonts w:hint="eastAsia"/>
          <w:color w:val="646464"/>
          <w:sz w:val="29"/>
          <w:szCs w:val="29"/>
        </w:rPr>
        <w:t>学校名称：合肥学院</w:t>
      </w:r>
    </w:p>
    <w:p w:rsidR="00A77BE4" w:rsidRDefault="00A77BE4" w:rsidP="005946A2">
      <w:pPr>
        <w:pStyle w:val="NormalWeb"/>
        <w:spacing w:line="465" w:lineRule="atLeast"/>
        <w:ind w:firstLine="720"/>
        <w:jc w:val="both"/>
        <w:rPr>
          <w:color w:val="646464"/>
          <w:sz w:val="18"/>
          <w:szCs w:val="18"/>
        </w:rPr>
      </w:pPr>
      <w:r>
        <w:rPr>
          <w:rFonts w:hint="eastAsia"/>
          <w:color w:val="646464"/>
          <w:sz w:val="29"/>
          <w:szCs w:val="29"/>
        </w:rPr>
        <w:t>层次：本科</w:t>
      </w:r>
    </w:p>
    <w:p w:rsidR="00A77BE4" w:rsidRDefault="00A77BE4" w:rsidP="005946A2">
      <w:pPr>
        <w:pStyle w:val="NormalWeb"/>
        <w:spacing w:line="465" w:lineRule="atLeast"/>
        <w:ind w:firstLine="720"/>
        <w:jc w:val="both"/>
        <w:rPr>
          <w:color w:val="646464"/>
          <w:sz w:val="18"/>
          <w:szCs w:val="18"/>
        </w:rPr>
      </w:pPr>
      <w:r>
        <w:rPr>
          <w:rFonts w:hint="eastAsia"/>
          <w:color w:val="646464"/>
          <w:sz w:val="29"/>
          <w:szCs w:val="29"/>
        </w:rPr>
        <w:t>办学类型：公办普通本科高校</w:t>
      </w:r>
    </w:p>
    <w:p w:rsidR="00A77BE4" w:rsidRDefault="00A77BE4" w:rsidP="005946A2">
      <w:pPr>
        <w:pStyle w:val="NormalWeb"/>
        <w:spacing w:line="465" w:lineRule="atLeast"/>
        <w:ind w:firstLine="720"/>
        <w:jc w:val="both"/>
        <w:rPr>
          <w:color w:val="646464"/>
          <w:sz w:val="18"/>
          <w:szCs w:val="18"/>
        </w:rPr>
      </w:pPr>
      <w:r>
        <w:rPr>
          <w:rFonts w:hint="eastAsia"/>
          <w:color w:val="646464"/>
          <w:sz w:val="29"/>
          <w:szCs w:val="29"/>
        </w:rPr>
        <w:t>校址：安徽省合肥市经济技术开发区锦绣大道</w:t>
      </w:r>
      <w:r>
        <w:rPr>
          <w:rFonts w:ascii="Calibri" w:hAnsi="Calibri"/>
          <w:color w:val="646464"/>
          <w:sz w:val="29"/>
          <w:szCs w:val="29"/>
        </w:rPr>
        <w:t>99</w:t>
      </w:r>
      <w:r>
        <w:rPr>
          <w:rFonts w:hint="eastAsia"/>
          <w:color w:val="646464"/>
          <w:sz w:val="29"/>
          <w:szCs w:val="29"/>
        </w:rPr>
        <w:t>号、</w:t>
      </w:r>
      <w:r>
        <w:rPr>
          <w:rFonts w:ascii="Calibri" w:hAnsi="Calibri"/>
          <w:color w:val="646464"/>
          <w:sz w:val="29"/>
          <w:szCs w:val="29"/>
        </w:rPr>
        <w:t>158</w:t>
      </w:r>
      <w:r>
        <w:rPr>
          <w:rFonts w:hint="eastAsia"/>
          <w:color w:val="646464"/>
          <w:sz w:val="29"/>
          <w:szCs w:val="29"/>
        </w:rPr>
        <w:t>号</w:t>
      </w:r>
    </w:p>
    <w:p w:rsidR="00A77BE4" w:rsidRDefault="00A77BE4" w:rsidP="005946A2">
      <w:pPr>
        <w:pStyle w:val="NormalWeb"/>
        <w:spacing w:line="465" w:lineRule="atLeast"/>
        <w:ind w:firstLine="720"/>
        <w:jc w:val="both"/>
        <w:rPr>
          <w:color w:val="646464"/>
          <w:sz w:val="18"/>
          <w:szCs w:val="18"/>
        </w:rPr>
      </w:pPr>
      <w:r>
        <w:rPr>
          <w:rFonts w:hint="eastAsia"/>
          <w:color w:val="646464"/>
          <w:sz w:val="29"/>
          <w:szCs w:val="29"/>
        </w:rPr>
        <w:t>邮编：</w:t>
      </w:r>
      <w:r>
        <w:rPr>
          <w:rFonts w:ascii="Calibri" w:hAnsi="Calibri"/>
          <w:color w:val="646464"/>
          <w:sz w:val="29"/>
          <w:szCs w:val="29"/>
        </w:rPr>
        <w:t>230601</w:t>
      </w:r>
    </w:p>
    <w:p w:rsidR="00A77BE4" w:rsidRDefault="00A77BE4" w:rsidP="005946A2">
      <w:pPr>
        <w:pStyle w:val="NormalWeb"/>
        <w:spacing w:line="465" w:lineRule="atLeast"/>
        <w:ind w:firstLine="720"/>
        <w:jc w:val="both"/>
        <w:rPr>
          <w:color w:val="646464"/>
          <w:sz w:val="18"/>
          <w:szCs w:val="18"/>
        </w:rPr>
      </w:pPr>
      <w:r>
        <w:rPr>
          <w:rFonts w:hint="eastAsia"/>
          <w:color w:val="646464"/>
          <w:sz w:val="29"/>
          <w:szCs w:val="29"/>
        </w:rPr>
        <w:t>招生批次：普通本科第一批次、第二批次</w:t>
      </w:r>
    </w:p>
    <w:p w:rsidR="00A77BE4" w:rsidRDefault="00A77BE4" w:rsidP="005946A2">
      <w:pPr>
        <w:pStyle w:val="NormalWeb"/>
        <w:spacing w:line="465" w:lineRule="atLeast"/>
        <w:ind w:firstLine="720"/>
        <w:jc w:val="both"/>
        <w:rPr>
          <w:color w:val="646464"/>
          <w:sz w:val="18"/>
          <w:szCs w:val="18"/>
        </w:rPr>
      </w:pPr>
    </w:p>
    <w:p w:rsidR="00A77BE4" w:rsidRDefault="00A77BE4" w:rsidP="005946A2">
      <w:pPr>
        <w:pStyle w:val="NormalWeb"/>
        <w:spacing w:line="465" w:lineRule="atLeast"/>
        <w:ind w:firstLine="555"/>
        <w:jc w:val="both"/>
        <w:rPr>
          <w:color w:val="646464"/>
          <w:sz w:val="18"/>
          <w:szCs w:val="18"/>
        </w:rPr>
      </w:pPr>
      <w:r>
        <w:rPr>
          <w:rStyle w:val="Strong"/>
          <w:rFonts w:cs="宋体" w:hint="eastAsia"/>
          <w:b w:val="0"/>
          <w:bCs w:val="0"/>
          <w:color w:val="646464"/>
          <w:sz w:val="29"/>
          <w:szCs w:val="29"/>
        </w:rPr>
        <w:t>一、</w:t>
      </w:r>
      <w:r>
        <w:rPr>
          <w:rStyle w:val="Strong"/>
          <w:rFonts w:cs="宋体" w:hint="eastAsia"/>
          <w:color w:val="646464"/>
          <w:sz w:val="29"/>
          <w:szCs w:val="29"/>
        </w:rPr>
        <w:t>经安徽省教育厅批准，</w:t>
      </w:r>
      <w:r>
        <w:rPr>
          <w:rStyle w:val="Strong"/>
          <w:rFonts w:ascii="Calibri" w:hAnsi="Calibri" w:cs="宋体"/>
          <w:color w:val="646464"/>
          <w:sz w:val="29"/>
          <w:szCs w:val="29"/>
        </w:rPr>
        <w:t>2018</w:t>
      </w:r>
      <w:r>
        <w:rPr>
          <w:rStyle w:val="Strong"/>
          <w:rFonts w:cs="宋体" w:hint="eastAsia"/>
          <w:color w:val="646464"/>
          <w:sz w:val="29"/>
          <w:szCs w:val="29"/>
        </w:rPr>
        <w:t>年我校在安徽省招生普通专业整体列入安徽省普通本科第一批次招生（具体详见招生简章）。</w:t>
      </w:r>
    </w:p>
    <w:p w:rsidR="00A77BE4" w:rsidRDefault="00A77BE4" w:rsidP="005946A2">
      <w:pPr>
        <w:pStyle w:val="NormalWeb"/>
        <w:spacing w:line="465" w:lineRule="atLeast"/>
        <w:ind w:firstLine="555"/>
        <w:jc w:val="both"/>
        <w:rPr>
          <w:color w:val="646464"/>
          <w:sz w:val="18"/>
          <w:szCs w:val="18"/>
        </w:rPr>
      </w:pPr>
      <w:r>
        <w:rPr>
          <w:rStyle w:val="Strong"/>
          <w:rFonts w:cs="宋体" w:hint="eastAsia"/>
          <w:color w:val="646464"/>
          <w:sz w:val="29"/>
          <w:szCs w:val="29"/>
        </w:rPr>
        <w:t>二、录取原则</w:t>
      </w:r>
    </w:p>
    <w:p w:rsidR="00A77BE4" w:rsidRDefault="00A77BE4" w:rsidP="005946A2">
      <w:pPr>
        <w:pStyle w:val="NormalWeb"/>
        <w:spacing w:line="465" w:lineRule="atLeast"/>
        <w:ind w:firstLine="555"/>
        <w:jc w:val="both"/>
        <w:rPr>
          <w:color w:val="646464"/>
          <w:sz w:val="18"/>
          <w:szCs w:val="18"/>
        </w:rPr>
      </w:pPr>
      <w:r>
        <w:rPr>
          <w:rFonts w:ascii="Calibri" w:hAnsi="Calibri"/>
          <w:color w:val="646464"/>
          <w:sz w:val="29"/>
          <w:szCs w:val="29"/>
        </w:rPr>
        <w:t>1</w:t>
      </w:r>
      <w:r>
        <w:rPr>
          <w:rFonts w:hint="eastAsia"/>
          <w:color w:val="646464"/>
          <w:sz w:val="29"/>
          <w:szCs w:val="29"/>
        </w:rPr>
        <w:t>、录取工作严格按教育部和有关各省（自治区、直辖市）招委会有关政策和规定实施。坚持公开程序、公平竞争、公正选拔、德智体全面考核，择优录取。</w:t>
      </w:r>
    </w:p>
    <w:p w:rsidR="00A77BE4" w:rsidRDefault="00A77BE4" w:rsidP="005946A2">
      <w:pPr>
        <w:pStyle w:val="NormalWeb"/>
        <w:spacing w:line="465" w:lineRule="atLeast"/>
        <w:ind w:firstLine="555"/>
        <w:jc w:val="both"/>
        <w:rPr>
          <w:color w:val="646464"/>
          <w:sz w:val="18"/>
          <w:szCs w:val="18"/>
        </w:rPr>
      </w:pPr>
      <w:r>
        <w:rPr>
          <w:rFonts w:ascii="Calibri" w:hAnsi="Calibri"/>
          <w:color w:val="646464"/>
          <w:sz w:val="29"/>
          <w:szCs w:val="29"/>
        </w:rPr>
        <w:t>2</w:t>
      </w:r>
      <w:r>
        <w:rPr>
          <w:rFonts w:hint="eastAsia"/>
          <w:color w:val="646464"/>
          <w:sz w:val="29"/>
          <w:szCs w:val="29"/>
        </w:rPr>
        <w:t>、所有专业的体检标准将严格执行教育部颁发的《普通高校招生体检工作指导意见》的有关规定。</w:t>
      </w:r>
    </w:p>
    <w:p w:rsidR="00A77BE4" w:rsidRDefault="00A77BE4" w:rsidP="005946A2">
      <w:pPr>
        <w:pStyle w:val="NormalWeb"/>
        <w:spacing w:line="465" w:lineRule="atLeast"/>
        <w:ind w:firstLine="555"/>
        <w:rPr>
          <w:color w:val="646464"/>
          <w:sz w:val="18"/>
          <w:szCs w:val="18"/>
        </w:rPr>
      </w:pPr>
      <w:r>
        <w:rPr>
          <w:color w:val="646464"/>
          <w:sz w:val="29"/>
          <w:szCs w:val="29"/>
        </w:rPr>
        <w:t>3</w:t>
      </w:r>
      <w:r>
        <w:rPr>
          <w:rFonts w:hint="eastAsia"/>
          <w:color w:val="646464"/>
          <w:sz w:val="29"/>
          <w:szCs w:val="29"/>
        </w:rPr>
        <w:t>、高考外语语种非英语或德语的考生不宜报考我校非外语类专业，以免影响大学阶段的学习。</w:t>
      </w:r>
    </w:p>
    <w:p w:rsidR="00A77BE4" w:rsidRDefault="00A77BE4" w:rsidP="005946A2">
      <w:pPr>
        <w:pStyle w:val="NormalWeb"/>
        <w:spacing w:line="465" w:lineRule="atLeast"/>
        <w:ind w:firstLine="555"/>
        <w:rPr>
          <w:color w:val="646464"/>
          <w:sz w:val="18"/>
          <w:szCs w:val="18"/>
        </w:rPr>
      </w:pPr>
      <w:r>
        <w:rPr>
          <w:color w:val="646464"/>
          <w:sz w:val="29"/>
          <w:szCs w:val="29"/>
        </w:rPr>
        <w:t>4</w:t>
      </w:r>
      <w:r>
        <w:rPr>
          <w:rFonts w:hint="eastAsia"/>
          <w:color w:val="646464"/>
          <w:sz w:val="29"/>
          <w:szCs w:val="29"/>
        </w:rPr>
        <w:t>、结合人才培养要求，原则上要求报考外语类专业的考生外语单科成绩不低于</w:t>
      </w:r>
      <w:r>
        <w:rPr>
          <w:color w:val="646464"/>
          <w:sz w:val="29"/>
          <w:szCs w:val="29"/>
        </w:rPr>
        <w:t>110</w:t>
      </w:r>
      <w:r>
        <w:rPr>
          <w:rFonts w:hint="eastAsia"/>
          <w:color w:val="646464"/>
          <w:sz w:val="29"/>
          <w:szCs w:val="29"/>
        </w:rPr>
        <w:t>分，并需参加外语口试，且口试成绩需达到“优秀”或等级为“</w:t>
      </w:r>
      <w:r>
        <w:rPr>
          <w:color w:val="646464"/>
          <w:sz w:val="29"/>
          <w:szCs w:val="29"/>
        </w:rPr>
        <w:t>5</w:t>
      </w:r>
      <w:r>
        <w:rPr>
          <w:rFonts w:hint="eastAsia"/>
          <w:color w:val="646464"/>
          <w:sz w:val="29"/>
          <w:szCs w:val="29"/>
        </w:rPr>
        <w:t>”（不组织外语口试的省份除外）；若当年高考个别科目考生所在省总体成绩偏低，届时我校将视生源情况适当整体调整对单科成绩的要求，同时报相关省级招生部门备案。</w:t>
      </w:r>
    </w:p>
    <w:p w:rsidR="00A77BE4" w:rsidRDefault="00A77BE4" w:rsidP="005946A2">
      <w:pPr>
        <w:pStyle w:val="NormalWeb"/>
        <w:spacing w:line="465" w:lineRule="atLeast"/>
        <w:ind w:firstLine="555"/>
        <w:rPr>
          <w:color w:val="646464"/>
          <w:sz w:val="18"/>
          <w:szCs w:val="18"/>
        </w:rPr>
      </w:pPr>
      <w:r>
        <w:rPr>
          <w:color w:val="646464"/>
          <w:sz w:val="29"/>
          <w:szCs w:val="29"/>
        </w:rPr>
        <w:t>5</w:t>
      </w:r>
      <w:r>
        <w:rPr>
          <w:rFonts w:hint="eastAsia"/>
          <w:color w:val="646464"/>
          <w:sz w:val="29"/>
          <w:szCs w:val="29"/>
        </w:rPr>
        <w:t>、学校对进档考生的专业分档规则：实行分数优先原则，按考生投档总分从高到低的顺序依次满足考生的专业志愿，专业之间无分数级差，如无法满足所填报的专业志愿，考生服从专业调剂，学校将根据高考成绩从高分到低分在计划尚未完成的专业中进行调剂，直至录满；对于不服从专业调剂的，作退档处理。在院校第一志愿未录满的情况下接收征集志愿考生。其中对江苏省进档考生按“先分数后等级”的排序方式录取；内蒙古自治区考生录取规则按“招生计划</w:t>
      </w:r>
      <w:r>
        <w:rPr>
          <w:color w:val="646464"/>
          <w:sz w:val="29"/>
          <w:szCs w:val="29"/>
        </w:rPr>
        <w:t>1:1</w:t>
      </w:r>
      <w:r>
        <w:rPr>
          <w:rFonts w:hint="eastAsia"/>
          <w:color w:val="646464"/>
          <w:sz w:val="29"/>
          <w:szCs w:val="29"/>
        </w:rPr>
        <w:t>范围内按专业志愿排队录取”方式进行；浙江省选考科目要求详见浙江省教育招生考试院网站。</w:t>
      </w:r>
    </w:p>
    <w:p w:rsidR="00A77BE4" w:rsidRDefault="00A77BE4" w:rsidP="005946A2">
      <w:pPr>
        <w:pStyle w:val="NormalWeb"/>
        <w:spacing w:line="465" w:lineRule="atLeast"/>
        <w:ind w:firstLine="555"/>
        <w:jc w:val="both"/>
        <w:rPr>
          <w:color w:val="646464"/>
          <w:sz w:val="18"/>
          <w:szCs w:val="18"/>
        </w:rPr>
      </w:pPr>
      <w:r>
        <w:rPr>
          <w:rStyle w:val="Strong"/>
          <w:rFonts w:cs="宋体" w:hint="eastAsia"/>
          <w:color w:val="646464"/>
          <w:sz w:val="29"/>
          <w:szCs w:val="29"/>
        </w:rPr>
        <w:t>三、中外合作专业</w:t>
      </w:r>
    </w:p>
    <w:p w:rsidR="00A77BE4" w:rsidRDefault="00A77BE4" w:rsidP="005946A2">
      <w:pPr>
        <w:pStyle w:val="NormalWeb"/>
        <w:spacing w:line="465" w:lineRule="atLeast"/>
        <w:ind w:firstLine="555"/>
        <w:jc w:val="both"/>
        <w:rPr>
          <w:color w:val="646464"/>
          <w:sz w:val="18"/>
          <w:szCs w:val="18"/>
        </w:rPr>
      </w:pPr>
      <w:r>
        <w:rPr>
          <w:rStyle w:val="Strong"/>
          <w:rFonts w:ascii="Calibri" w:hAnsi="Calibri" w:cs="宋体"/>
          <w:b w:val="0"/>
          <w:bCs w:val="0"/>
          <w:color w:val="646464"/>
          <w:sz w:val="29"/>
          <w:szCs w:val="29"/>
        </w:rPr>
        <w:t>1</w:t>
      </w:r>
      <w:r>
        <w:rPr>
          <w:rStyle w:val="Strong"/>
          <w:rFonts w:cs="宋体" w:hint="eastAsia"/>
          <w:b w:val="0"/>
          <w:bCs w:val="0"/>
          <w:color w:val="646464"/>
          <w:sz w:val="29"/>
          <w:szCs w:val="29"/>
        </w:rPr>
        <w:t>、</w:t>
      </w:r>
      <w:r>
        <w:rPr>
          <w:rStyle w:val="Strong"/>
          <w:rFonts w:ascii="Calibri" w:hAnsi="Calibri" w:cs="宋体"/>
          <w:b w:val="0"/>
          <w:bCs w:val="0"/>
          <w:color w:val="646464"/>
          <w:sz w:val="29"/>
          <w:szCs w:val="29"/>
        </w:rPr>
        <w:t>2018</w:t>
      </w:r>
      <w:r>
        <w:rPr>
          <w:rStyle w:val="Strong"/>
          <w:rFonts w:cs="宋体" w:hint="eastAsia"/>
          <w:b w:val="0"/>
          <w:bCs w:val="0"/>
          <w:color w:val="646464"/>
          <w:sz w:val="29"/>
          <w:szCs w:val="29"/>
        </w:rPr>
        <w:t>年我校在安徽省等省份中外合作专业的院校报考代码单列。（详见各省报考指导）</w:t>
      </w:r>
    </w:p>
    <w:p w:rsidR="00A77BE4" w:rsidRDefault="00A77BE4" w:rsidP="005946A2">
      <w:pPr>
        <w:pStyle w:val="NormalWeb"/>
        <w:spacing w:line="465" w:lineRule="atLeast"/>
        <w:ind w:firstLine="555"/>
        <w:jc w:val="both"/>
        <w:rPr>
          <w:color w:val="646464"/>
          <w:sz w:val="18"/>
          <w:szCs w:val="18"/>
        </w:rPr>
      </w:pPr>
      <w:r>
        <w:rPr>
          <w:rStyle w:val="Strong"/>
          <w:rFonts w:cs="宋体"/>
          <w:color w:val="646464"/>
          <w:sz w:val="29"/>
          <w:szCs w:val="29"/>
        </w:rPr>
        <w:t>2</w:t>
      </w:r>
      <w:r>
        <w:rPr>
          <w:rStyle w:val="Strong"/>
          <w:rFonts w:cs="宋体" w:hint="eastAsia"/>
          <w:color w:val="646464"/>
          <w:sz w:val="29"/>
          <w:szCs w:val="29"/>
        </w:rPr>
        <w:t>、中外合作专业合作培养具体内容以我校在招生信息官网（</w:t>
      </w:r>
      <w:r>
        <w:rPr>
          <w:rStyle w:val="Strong"/>
          <w:rFonts w:cs="宋体"/>
          <w:color w:val="646464"/>
          <w:sz w:val="29"/>
          <w:szCs w:val="29"/>
        </w:rPr>
        <w:t>http://www.hfuu.edu.cn/zs/</w:t>
      </w:r>
      <w:r>
        <w:rPr>
          <w:rStyle w:val="Strong"/>
          <w:rFonts w:cs="宋体" w:hint="eastAsia"/>
          <w:color w:val="646464"/>
          <w:sz w:val="29"/>
          <w:szCs w:val="29"/>
        </w:rPr>
        <w:t>）对社会公布的《合肥学院</w:t>
      </w:r>
      <w:r>
        <w:rPr>
          <w:rStyle w:val="Strong"/>
          <w:rFonts w:cs="宋体"/>
          <w:color w:val="646464"/>
          <w:sz w:val="29"/>
          <w:szCs w:val="29"/>
        </w:rPr>
        <w:t>2018</w:t>
      </w:r>
      <w:r>
        <w:rPr>
          <w:rStyle w:val="Strong"/>
          <w:rFonts w:cs="宋体" w:hint="eastAsia"/>
          <w:color w:val="646464"/>
          <w:sz w:val="29"/>
          <w:szCs w:val="29"/>
        </w:rPr>
        <w:t>年中外合作专业招生简章》为准。</w:t>
      </w:r>
    </w:p>
    <w:p w:rsidR="00A77BE4" w:rsidRDefault="00A77BE4" w:rsidP="005946A2">
      <w:pPr>
        <w:pStyle w:val="NormalWeb"/>
        <w:spacing w:line="465" w:lineRule="atLeast"/>
        <w:ind w:firstLine="555"/>
        <w:jc w:val="both"/>
        <w:rPr>
          <w:color w:val="646464"/>
          <w:sz w:val="18"/>
          <w:szCs w:val="18"/>
        </w:rPr>
      </w:pPr>
      <w:r>
        <w:rPr>
          <w:rStyle w:val="Strong"/>
          <w:rFonts w:cs="宋体"/>
          <w:b w:val="0"/>
          <w:bCs w:val="0"/>
          <w:color w:val="646464"/>
          <w:sz w:val="29"/>
          <w:szCs w:val="29"/>
        </w:rPr>
        <w:t>3</w:t>
      </w:r>
      <w:r>
        <w:rPr>
          <w:rStyle w:val="Strong"/>
          <w:rFonts w:cs="宋体" w:hint="eastAsia"/>
          <w:b w:val="0"/>
          <w:bCs w:val="0"/>
          <w:color w:val="646464"/>
          <w:sz w:val="29"/>
          <w:szCs w:val="29"/>
        </w:rPr>
        <w:t>、中外合作专业学生在国外合作学校学习期间，相关学习费用按国外合作学校标准，由国外合作学校收取。</w:t>
      </w:r>
    </w:p>
    <w:p w:rsidR="00A77BE4" w:rsidRDefault="00A77BE4" w:rsidP="005946A2">
      <w:pPr>
        <w:pStyle w:val="NormalWeb"/>
        <w:spacing w:line="465" w:lineRule="atLeast"/>
        <w:ind w:firstLine="555"/>
        <w:jc w:val="both"/>
        <w:rPr>
          <w:color w:val="646464"/>
          <w:sz w:val="18"/>
          <w:szCs w:val="18"/>
        </w:rPr>
      </w:pPr>
      <w:r>
        <w:rPr>
          <w:color w:val="646464"/>
          <w:sz w:val="29"/>
          <w:szCs w:val="29"/>
        </w:rPr>
        <w:t>4</w:t>
      </w:r>
      <w:r>
        <w:rPr>
          <w:rFonts w:hint="eastAsia"/>
          <w:color w:val="646464"/>
          <w:sz w:val="29"/>
          <w:szCs w:val="29"/>
        </w:rPr>
        <w:t>、中外合作专业学生学籍管理办法参照《合肥学院国际合作教育与交流学生学籍管理办法（院行政〔</w:t>
      </w:r>
      <w:r>
        <w:rPr>
          <w:color w:val="646464"/>
          <w:sz w:val="29"/>
          <w:szCs w:val="29"/>
        </w:rPr>
        <w:t>2017</w:t>
      </w:r>
      <w:r>
        <w:rPr>
          <w:rFonts w:hint="eastAsia"/>
          <w:color w:val="646464"/>
          <w:sz w:val="29"/>
          <w:szCs w:val="29"/>
        </w:rPr>
        <w:t>〕</w:t>
      </w:r>
      <w:r>
        <w:rPr>
          <w:color w:val="646464"/>
          <w:sz w:val="29"/>
          <w:szCs w:val="29"/>
        </w:rPr>
        <w:t>212</w:t>
      </w:r>
      <w:r>
        <w:rPr>
          <w:rFonts w:hint="eastAsia"/>
          <w:color w:val="646464"/>
          <w:sz w:val="29"/>
          <w:szCs w:val="29"/>
        </w:rPr>
        <w:t>号）执行，即学生因考核不合格不能按时赴合作院校学习的，可以继续强化专业和语言学习后再赴国外合作院校学习，或者在国内按照中外合作培养方案继续学习。</w:t>
      </w:r>
    </w:p>
    <w:p w:rsidR="00A77BE4" w:rsidRDefault="00A77BE4" w:rsidP="005946A2">
      <w:pPr>
        <w:pStyle w:val="NormalWeb"/>
        <w:spacing w:line="465" w:lineRule="atLeast"/>
        <w:ind w:firstLine="555"/>
        <w:jc w:val="both"/>
        <w:rPr>
          <w:color w:val="646464"/>
          <w:sz w:val="18"/>
          <w:szCs w:val="18"/>
        </w:rPr>
      </w:pPr>
      <w:r>
        <w:rPr>
          <w:color w:val="646464"/>
          <w:sz w:val="29"/>
          <w:szCs w:val="29"/>
        </w:rPr>
        <w:t>5</w:t>
      </w:r>
      <w:r>
        <w:rPr>
          <w:rFonts w:hint="eastAsia"/>
          <w:color w:val="646464"/>
          <w:sz w:val="29"/>
          <w:szCs w:val="29"/>
        </w:rPr>
        <w:t>、以上全部中外合作</w:t>
      </w:r>
      <w:r>
        <w:rPr>
          <w:rFonts w:ascii="Calibri" w:hAnsi="Calibri"/>
          <w:color w:val="646464"/>
          <w:sz w:val="29"/>
          <w:szCs w:val="29"/>
        </w:rPr>
        <w:t>(</w:t>
      </w:r>
      <w:r>
        <w:rPr>
          <w:rFonts w:hint="eastAsia"/>
          <w:color w:val="646464"/>
          <w:sz w:val="29"/>
          <w:szCs w:val="29"/>
        </w:rPr>
        <w:t>本科</w:t>
      </w:r>
      <w:r>
        <w:rPr>
          <w:rFonts w:ascii="Calibri" w:hAnsi="Calibri"/>
          <w:color w:val="646464"/>
          <w:sz w:val="29"/>
          <w:szCs w:val="29"/>
        </w:rPr>
        <w:t>)</w:t>
      </w:r>
      <w:r>
        <w:rPr>
          <w:rFonts w:hint="eastAsia"/>
          <w:color w:val="646464"/>
          <w:sz w:val="29"/>
          <w:szCs w:val="29"/>
        </w:rPr>
        <w:t>专业的考生外语单科成绩原则上不低于</w:t>
      </w:r>
      <w:r>
        <w:rPr>
          <w:rFonts w:ascii="Calibri" w:hAnsi="Calibri"/>
          <w:color w:val="646464"/>
          <w:sz w:val="29"/>
          <w:szCs w:val="29"/>
        </w:rPr>
        <w:t>105</w:t>
      </w:r>
      <w:r>
        <w:rPr>
          <w:rFonts w:hint="eastAsia"/>
          <w:color w:val="646464"/>
          <w:sz w:val="29"/>
          <w:szCs w:val="29"/>
        </w:rPr>
        <w:t>分，口试成绩达到</w:t>
      </w:r>
      <w:r>
        <w:rPr>
          <w:rFonts w:ascii="Calibri" w:hAnsi="Calibri"/>
          <w:color w:val="646464"/>
          <w:sz w:val="29"/>
          <w:szCs w:val="29"/>
        </w:rPr>
        <w:t>“</w:t>
      </w:r>
      <w:r>
        <w:rPr>
          <w:rFonts w:hint="eastAsia"/>
          <w:color w:val="646464"/>
          <w:sz w:val="29"/>
          <w:szCs w:val="29"/>
        </w:rPr>
        <w:t>良好</w:t>
      </w:r>
      <w:r>
        <w:rPr>
          <w:rFonts w:ascii="Calibri" w:hAnsi="Calibri"/>
          <w:color w:val="646464"/>
          <w:sz w:val="29"/>
          <w:szCs w:val="29"/>
        </w:rPr>
        <w:t>”</w:t>
      </w:r>
      <w:r>
        <w:rPr>
          <w:rFonts w:hint="eastAsia"/>
          <w:color w:val="646464"/>
          <w:sz w:val="29"/>
          <w:szCs w:val="29"/>
        </w:rPr>
        <w:t>或等级为</w:t>
      </w:r>
      <w:r>
        <w:rPr>
          <w:rFonts w:ascii="Calibri" w:hAnsi="Calibri"/>
          <w:color w:val="646464"/>
          <w:sz w:val="29"/>
          <w:szCs w:val="29"/>
        </w:rPr>
        <w:t>“4”</w:t>
      </w:r>
      <w:r>
        <w:rPr>
          <w:rFonts w:hint="eastAsia"/>
          <w:color w:val="646464"/>
          <w:sz w:val="29"/>
          <w:szCs w:val="29"/>
        </w:rPr>
        <w:t>及以上（不组织外语口试的省份除外）。</w:t>
      </w:r>
    </w:p>
    <w:p w:rsidR="00A77BE4" w:rsidRDefault="00A77BE4" w:rsidP="005946A2">
      <w:pPr>
        <w:pStyle w:val="NormalWeb"/>
        <w:spacing w:line="465" w:lineRule="atLeast"/>
        <w:ind w:firstLine="555"/>
        <w:jc w:val="both"/>
        <w:rPr>
          <w:color w:val="646464"/>
          <w:sz w:val="18"/>
          <w:szCs w:val="18"/>
        </w:rPr>
      </w:pPr>
      <w:r>
        <w:rPr>
          <w:rStyle w:val="Strong"/>
          <w:rFonts w:cs="宋体"/>
          <w:b w:val="0"/>
          <w:bCs w:val="0"/>
          <w:color w:val="646464"/>
          <w:sz w:val="29"/>
          <w:szCs w:val="29"/>
        </w:rPr>
        <w:t>6</w:t>
      </w:r>
      <w:r>
        <w:rPr>
          <w:rStyle w:val="Strong"/>
          <w:rFonts w:cs="宋体" w:hint="eastAsia"/>
          <w:b w:val="0"/>
          <w:bCs w:val="0"/>
          <w:color w:val="646464"/>
          <w:sz w:val="29"/>
          <w:szCs w:val="29"/>
        </w:rPr>
        <w:t>、录取在中外合作专业的学生不得转入非中外合作专业。</w:t>
      </w:r>
    </w:p>
    <w:p w:rsidR="00A77BE4" w:rsidRDefault="00A77BE4" w:rsidP="005946A2">
      <w:pPr>
        <w:pStyle w:val="NormalWeb"/>
        <w:spacing w:line="465" w:lineRule="atLeast"/>
        <w:ind w:firstLine="555"/>
        <w:jc w:val="both"/>
        <w:rPr>
          <w:color w:val="646464"/>
          <w:sz w:val="18"/>
          <w:szCs w:val="18"/>
        </w:rPr>
      </w:pPr>
      <w:r>
        <w:rPr>
          <w:rStyle w:val="Strong"/>
          <w:rFonts w:cs="宋体" w:hint="eastAsia"/>
          <w:color w:val="646464"/>
          <w:sz w:val="29"/>
          <w:szCs w:val="29"/>
        </w:rPr>
        <w:t>四、四年一贯制</w:t>
      </w:r>
    </w:p>
    <w:p w:rsidR="00A77BE4" w:rsidRDefault="00A77BE4" w:rsidP="005946A2">
      <w:pPr>
        <w:pStyle w:val="NormalWeb"/>
        <w:spacing w:line="465" w:lineRule="atLeast"/>
        <w:ind w:firstLine="555"/>
        <w:jc w:val="both"/>
        <w:rPr>
          <w:color w:val="646464"/>
          <w:sz w:val="18"/>
          <w:szCs w:val="18"/>
        </w:rPr>
      </w:pPr>
      <w:r>
        <w:rPr>
          <w:rStyle w:val="Strong"/>
          <w:rFonts w:cs="宋体" w:hint="eastAsia"/>
          <w:b w:val="0"/>
          <w:bCs w:val="0"/>
          <w:color w:val="646464"/>
          <w:sz w:val="29"/>
          <w:szCs w:val="29"/>
        </w:rPr>
        <w:t>根据《安徽省教育厅关于开展“四年一贯制”技术技能型本科人才培养模式改革试点工作的通知》（皖教发〔</w:t>
      </w:r>
      <w:r>
        <w:rPr>
          <w:rStyle w:val="Strong"/>
          <w:rFonts w:cs="宋体"/>
          <w:b w:val="0"/>
          <w:bCs w:val="0"/>
          <w:color w:val="646464"/>
          <w:sz w:val="29"/>
          <w:szCs w:val="29"/>
        </w:rPr>
        <w:t>2014</w:t>
      </w:r>
      <w:r>
        <w:rPr>
          <w:rStyle w:val="Strong"/>
          <w:rFonts w:cs="宋体" w:hint="eastAsia"/>
          <w:b w:val="0"/>
          <w:bCs w:val="0"/>
          <w:color w:val="646464"/>
          <w:sz w:val="29"/>
          <w:szCs w:val="29"/>
        </w:rPr>
        <w:t>〕</w:t>
      </w:r>
      <w:r>
        <w:rPr>
          <w:rStyle w:val="Strong"/>
          <w:rFonts w:cs="宋体"/>
          <w:b w:val="0"/>
          <w:bCs w:val="0"/>
          <w:color w:val="646464"/>
          <w:sz w:val="29"/>
          <w:szCs w:val="29"/>
        </w:rPr>
        <w:t>13</w:t>
      </w:r>
      <w:r>
        <w:rPr>
          <w:rStyle w:val="Strong"/>
          <w:rFonts w:cs="宋体" w:hint="eastAsia"/>
          <w:b w:val="0"/>
          <w:bCs w:val="0"/>
          <w:color w:val="646464"/>
          <w:sz w:val="29"/>
          <w:szCs w:val="29"/>
        </w:rPr>
        <w:t>号）文件，</w:t>
      </w:r>
      <w:r>
        <w:rPr>
          <w:rStyle w:val="Strong"/>
          <w:rFonts w:cs="宋体"/>
          <w:b w:val="0"/>
          <w:bCs w:val="0"/>
          <w:color w:val="646464"/>
          <w:sz w:val="29"/>
          <w:szCs w:val="29"/>
        </w:rPr>
        <w:t>2014</w:t>
      </w:r>
      <w:r>
        <w:rPr>
          <w:rStyle w:val="Strong"/>
          <w:rFonts w:cs="宋体" w:hint="eastAsia"/>
          <w:b w:val="0"/>
          <w:bCs w:val="0"/>
          <w:color w:val="646464"/>
          <w:sz w:val="29"/>
          <w:szCs w:val="29"/>
        </w:rPr>
        <w:t>年起，我校开展“四年一贯制”技术技能型本科人才培养模式改革试点工作。试点专业属本科层次，学制四年，</w:t>
      </w:r>
      <w:r>
        <w:rPr>
          <w:rStyle w:val="Strong"/>
          <w:rFonts w:cs="宋体" w:hint="eastAsia"/>
          <w:color w:val="646464"/>
          <w:sz w:val="29"/>
          <w:szCs w:val="29"/>
        </w:rPr>
        <w:t>学习地点在协议合作的高职院校，“四年一贯制”技术技能型本科专业院校报考代码单列，新生入学后不得变更学习地点及转专业。</w:t>
      </w:r>
    </w:p>
    <w:p w:rsidR="00A77BE4" w:rsidRDefault="00A77BE4" w:rsidP="005946A2">
      <w:pPr>
        <w:pStyle w:val="NormalWeb"/>
        <w:spacing w:line="465" w:lineRule="atLeast"/>
        <w:ind w:firstLine="555"/>
        <w:jc w:val="both"/>
        <w:rPr>
          <w:color w:val="646464"/>
          <w:sz w:val="18"/>
          <w:szCs w:val="18"/>
        </w:rPr>
      </w:pPr>
      <w:r>
        <w:rPr>
          <w:rStyle w:val="Strong"/>
          <w:rFonts w:cs="宋体" w:hint="eastAsia"/>
          <w:b w:val="0"/>
          <w:bCs w:val="0"/>
          <w:color w:val="646464"/>
          <w:sz w:val="29"/>
          <w:szCs w:val="29"/>
        </w:rPr>
        <w:t>根据《合肥学院学生学籍管理条例》、《合肥学院学士学位授予工作实施细则》，对符合毕业条件者，颁发合肥学院毕业证书，符合学士学位授予条件者，颁发合肥学院学士学位证书。毕业证书格式依据《普通高等学校学生管理规定》（教育部令</w:t>
      </w:r>
      <w:r>
        <w:rPr>
          <w:rStyle w:val="Strong"/>
          <w:rFonts w:cs="宋体"/>
          <w:b w:val="0"/>
          <w:bCs w:val="0"/>
          <w:color w:val="646464"/>
          <w:sz w:val="29"/>
          <w:szCs w:val="29"/>
        </w:rPr>
        <w:t xml:space="preserve"> </w:t>
      </w:r>
      <w:r>
        <w:rPr>
          <w:rStyle w:val="Strong"/>
          <w:rFonts w:cs="宋体" w:hint="eastAsia"/>
          <w:b w:val="0"/>
          <w:bCs w:val="0"/>
          <w:color w:val="646464"/>
          <w:sz w:val="29"/>
          <w:szCs w:val="29"/>
        </w:rPr>
        <w:t>第</w:t>
      </w:r>
      <w:r>
        <w:rPr>
          <w:rStyle w:val="Strong"/>
          <w:rFonts w:cs="宋体"/>
          <w:b w:val="0"/>
          <w:bCs w:val="0"/>
          <w:color w:val="646464"/>
          <w:sz w:val="29"/>
          <w:szCs w:val="29"/>
        </w:rPr>
        <w:t>41</w:t>
      </w:r>
      <w:r>
        <w:rPr>
          <w:rStyle w:val="Strong"/>
          <w:rFonts w:cs="宋体" w:hint="eastAsia"/>
          <w:b w:val="0"/>
          <w:bCs w:val="0"/>
          <w:color w:val="646464"/>
          <w:sz w:val="29"/>
          <w:szCs w:val="29"/>
        </w:rPr>
        <w:t>号）、《教育部关于当前加强高等学校学历证书规范管理的通知》（教学〔</w:t>
      </w:r>
      <w:r>
        <w:rPr>
          <w:rStyle w:val="Strong"/>
          <w:rFonts w:cs="宋体"/>
          <w:b w:val="0"/>
          <w:bCs w:val="0"/>
          <w:color w:val="646464"/>
          <w:sz w:val="29"/>
          <w:szCs w:val="29"/>
        </w:rPr>
        <w:t>2002</w:t>
      </w:r>
      <w:r>
        <w:rPr>
          <w:rStyle w:val="Strong"/>
          <w:rFonts w:cs="宋体" w:hint="eastAsia"/>
          <w:b w:val="0"/>
          <w:bCs w:val="0"/>
          <w:color w:val="646464"/>
          <w:sz w:val="29"/>
          <w:szCs w:val="29"/>
        </w:rPr>
        <w:t>〕</w:t>
      </w:r>
      <w:r>
        <w:rPr>
          <w:rStyle w:val="Strong"/>
          <w:rFonts w:cs="宋体"/>
          <w:b w:val="0"/>
          <w:bCs w:val="0"/>
          <w:color w:val="646464"/>
          <w:sz w:val="29"/>
          <w:szCs w:val="29"/>
        </w:rPr>
        <w:t>15</w:t>
      </w:r>
      <w:r>
        <w:rPr>
          <w:rStyle w:val="Strong"/>
          <w:rFonts w:cs="宋体" w:hint="eastAsia"/>
          <w:b w:val="0"/>
          <w:bCs w:val="0"/>
          <w:color w:val="646464"/>
          <w:sz w:val="29"/>
          <w:szCs w:val="29"/>
        </w:rPr>
        <w:t>号）和安徽省教育厅有关规定执行，严格按照招生时确定的办学类型和学习形式，以及学生招生录取时填报的个人信息，填写、颁发学历证书、学位证书及其他学业证书</w:t>
      </w:r>
      <w:r>
        <w:rPr>
          <w:rFonts w:hint="eastAsia"/>
          <w:color w:val="646464"/>
          <w:sz w:val="29"/>
          <w:szCs w:val="29"/>
        </w:rPr>
        <w:t>。</w:t>
      </w:r>
    </w:p>
    <w:p w:rsidR="00A77BE4" w:rsidRDefault="00A77BE4" w:rsidP="005946A2">
      <w:pPr>
        <w:pStyle w:val="NormalWeb"/>
        <w:spacing w:line="465" w:lineRule="atLeast"/>
        <w:ind w:firstLine="555"/>
        <w:jc w:val="both"/>
        <w:rPr>
          <w:color w:val="646464"/>
          <w:sz w:val="18"/>
          <w:szCs w:val="18"/>
        </w:rPr>
      </w:pPr>
      <w:r>
        <w:rPr>
          <w:rStyle w:val="Strong"/>
          <w:rFonts w:cs="宋体" w:hint="eastAsia"/>
          <w:b w:val="0"/>
          <w:bCs w:val="0"/>
          <w:color w:val="646464"/>
          <w:sz w:val="29"/>
          <w:szCs w:val="29"/>
        </w:rPr>
        <w:t>具体详见《“四年一贯制”技术技能型本科</w:t>
      </w:r>
      <w:r>
        <w:rPr>
          <w:rStyle w:val="Strong"/>
          <w:rFonts w:cs="宋体"/>
          <w:b w:val="0"/>
          <w:bCs w:val="0"/>
          <w:color w:val="646464"/>
          <w:sz w:val="29"/>
          <w:szCs w:val="29"/>
        </w:rPr>
        <w:t>2018</w:t>
      </w:r>
      <w:r>
        <w:rPr>
          <w:rStyle w:val="Strong"/>
          <w:rFonts w:cs="宋体" w:hint="eastAsia"/>
          <w:b w:val="0"/>
          <w:bCs w:val="0"/>
          <w:color w:val="646464"/>
          <w:sz w:val="29"/>
          <w:szCs w:val="29"/>
        </w:rPr>
        <w:t>年招生简章》。</w:t>
      </w:r>
    </w:p>
    <w:p w:rsidR="00A77BE4" w:rsidRDefault="00A77BE4" w:rsidP="005946A2">
      <w:pPr>
        <w:pStyle w:val="NormalWeb"/>
        <w:spacing w:line="465" w:lineRule="atLeast"/>
        <w:ind w:firstLine="555"/>
        <w:jc w:val="both"/>
        <w:rPr>
          <w:color w:val="646464"/>
          <w:sz w:val="18"/>
          <w:szCs w:val="18"/>
        </w:rPr>
      </w:pPr>
      <w:r>
        <w:rPr>
          <w:rStyle w:val="Strong"/>
          <w:rFonts w:cs="宋体" w:hint="eastAsia"/>
          <w:color w:val="646464"/>
          <w:sz w:val="29"/>
          <w:szCs w:val="29"/>
        </w:rPr>
        <w:t>五、收费标准</w:t>
      </w:r>
    </w:p>
    <w:p w:rsidR="00A77BE4" w:rsidRDefault="00A77BE4" w:rsidP="005946A2">
      <w:pPr>
        <w:pStyle w:val="NormalWeb"/>
        <w:spacing w:line="465" w:lineRule="atLeast"/>
        <w:ind w:firstLine="555"/>
        <w:jc w:val="both"/>
        <w:rPr>
          <w:color w:val="646464"/>
          <w:sz w:val="18"/>
          <w:szCs w:val="18"/>
        </w:rPr>
      </w:pPr>
      <w:r>
        <w:rPr>
          <w:rFonts w:hint="eastAsia"/>
          <w:color w:val="646464"/>
          <w:sz w:val="29"/>
          <w:szCs w:val="29"/>
        </w:rPr>
        <w:t>按照安徽省物价局、安徽省财政厅和安徽省教育厅核准的标准执行。收费标准如有变更，以安徽省物价部门核准的最新收费标准执行。</w:t>
      </w:r>
    </w:p>
    <w:p w:rsidR="00A77BE4" w:rsidRDefault="00A77BE4" w:rsidP="005946A2">
      <w:pPr>
        <w:pStyle w:val="NormalWeb"/>
        <w:spacing w:line="465" w:lineRule="atLeast"/>
        <w:ind w:firstLine="555"/>
        <w:jc w:val="both"/>
        <w:rPr>
          <w:color w:val="646464"/>
          <w:sz w:val="18"/>
          <w:szCs w:val="18"/>
        </w:rPr>
      </w:pPr>
      <w:r>
        <w:rPr>
          <w:rFonts w:hint="eastAsia"/>
          <w:color w:val="646464"/>
          <w:sz w:val="29"/>
          <w:szCs w:val="29"/>
        </w:rPr>
        <w:t>中外合作专业在国外学习期间的基本费用详见《合肥学院</w:t>
      </w:r>
      <w:r>
        <w:rPr>
          <w:rFonts w:ascii="Calibri" w:hAnsi="Calibri"/>
          <w:color w:val="646464"/>
          <w:sz w:val="29"/>
          <w:szCs w:val="29"/>
        </w:rPr>
        <w:t>2018</w:t>
      </w:r>
      <w:r>
        <w:rPr>
          <w:rFonts w:hint="eastAsia"/>
          <w:color w:val="646464"/>
          <w:sz w:val="29"/>
          <w:szCs w:val="29"/>
        </w:rPr>
        <w:t>年中外合作专业招生简章》。</w:t>
      </w:r>
    </w:p>
    <w:p w:rsidR="00A77BE4" w:rsidRDefault="00A77BE4" w:rsidP="005946A2">
      <w:pPr>
        <w:pStyle w:val="NormalWeb"/>
        <w:spacing w:line="465" w:lineRule="atLeast"/>
        <w:ind w:firstLine="555"/>
        <w:jc w:val="both"/>
        <w:rPr>
          <w:color w:val="646464"/>
          <w:sz w:val="18"/>
          <w:szCs w:val="18"/>
        </w:rPr>
      </w:pPr>
      <w:r>
        <w:rPr>
          <w:rStyle w:val="Strong"/>
          <w:rFonts w:cs="宋体" w:hint="eastAsia"/>
          <w:color w:val="646464"/>
          <w:sz w:val="29"/>
          <w:szCs w:val="29"/>
        </w:rPr>
        <w:t>六、其它</w:t>
      </w:r>
    </w:p>
    <w:p w:rsidR="00A77BE4" w:rsidRDefault="00A77BE4" w:rsidP="005946A2">
      <w:pPr>
        <w:pStyle w:val="NormalWeb"/>
        <w:spacing w:line="465" w:lineRule="atLeast"/>
        <w:ind w:firstLine="555"/>
        <w:jc w:val="both"/>
        <w:rPr>
          <w:color w:val="646464"/>
          <w:sz w:val="18"/>
          <w:szCs w:val="18"/>
        </w:rPr>
      </w:pPr>
      <w:r>
        <w:rPr>
          <w:rFonts w:ascii="Calibri" w:hAnsi="Calibri"/>
          <w:color w:val="646464"/>
          <w:sz w:val="29"/>
          <w:szCs w:val="29"/>
        </w:rPr>
        <w:t>1</w:t>
      </w:r>
      <w:r>
        <w:rPr>
          <w:rFonts w:hint="eastAsia"/>
          <w:color w:val="646464"/>
          <w:sz w:val="29"/>
          <w:szCs w:val="29"/>
        </w:rPr>
        <w:t>、新生报到入学后，学校将对新生录取资格进行复查。经复查发现不符合录取条件或弄虚作假者，将取消其入学资格。</w:t>
      </w:r>
    </w:p>
    <w:p w:rsidR="00A77BE4" w:rsidRDefault="00A77BE4" w:rsidP="005946A2">
      <w:pPr>
        <w:pStyle w:val="NormalWeb"/>
        <w:spacing w:line="465" w:lineRule="atLeast"/>
        <w:ind w:firstLine="555"/>
        <w:jc w:val="both"/>
        <w:rPr>
          <w:color w:val="646464"/>
          <w:sz w:val="18"/>
          <w:szCs w:val="18"/>
        </w:rPr>
      </w:pPr>
      <w:r>
        <w:rPr>
          <w:rFonts w:ascii="Calibri" w:hAnsi="Calibri"/>
          <w:color w:val="646464"/>
          <w:sz w:val="29"/>
          <w:szCs w:val="29"/>
        </w:rPr>
        <w:t>2</w:t>
      </w:r>
      <w:r>
        <w:rPr>
          <w:rFonts w:hint="eastAsia"/>
          <w:color w:val="646464"/>
          <w:sz w:val="29"/>
          <w:szCs w:val="29"/>
        </w:rPr>
        <w:t>、美术类考生按《合肥学院</w:t>
      </w:r>
      <w:r>
        <w:rPr>
          <w:rFonts w:ascii="Calibri" w:hAnsi="Calibri"/>
          <w:color w:val="646464"/>
          <w:sz w:val="29"/>
          <w:szCs w:val="29"/>
        </w:rPr>
        <w:t>2018</w:t>
      </w:r>
      <w:r>
        <w:rPr>
          <w:rFonts w:hint="eastAsia"/>
          <w:color w:val="646464"/>
          <w:sz w:val="29"/>
          <w:szCs w:val="29"/>
        </w:rPr>
        <w:t>年美术专业招生简章》的录取原则进行录取。高水平运动员考生按《合肥学院</w:t>
      </w:r>
      <w:r>
        <w:rPr>
          <w:rFonts w:ascii="Calibri" w:hAnsi="Calibri"/>
          <w:color w:val="646464"/>
          <w:sz w:val="29"/>
          <w:szCs w:val="29"/>
        </w:rPr>
        <w:t>2018</w:t>
      </w:r>
      <w:r>
        <w:rPr>
          <w:rFonts w:hint="eastAsia"/>
          <w:color w:val="646464"/>
          <w:sz w:val="29"/>
          <w:szCs w:val="29"/>
        </w:rPr>
        <w:t>年普通高等学校招收高水平运动员招生简章》的录取原则进行录取。</w:t>
      </w:r>
    </w:p>
    <w:p w:rsidR="00A77BE4" w:rsidRDefault="00A77BE4" w:rsidP="005946A2">
      <w:pPr>
        <w:pStyle w:val="NormalWeb"/>
        <w:spacing w:line="465" w:lineRule="atLeast"/>
        <w:ind w:firstLine="555"/>
        <w:jc w:val="both"/>
        <w:rPr>
          <w:color w:val="646464"/>
          <w:sz w:val="18"/>
          <w:szCs w:val="18"/>
        </w:rPr>
      </w:pPr>
      <w:r>
        <w:rPr>
          <w:rFonts w:ascii="Calibri" w:hAnsi="Calibri"/>
          <w:color w:val="646464"/>
          <w:sz w:val="29"/>
          <w:szCs w:val="29"/>
        </w:rPr>
        <w:t>3</w:t>
      </w:r>
      <w:r>
        <w:rPr>
          <w:rFonts w:hint="eastAsia"/>
          <w:color w:val="646464"/>
          <w:sz w:val="29"/>
          <w:szCs w:val="29"/>
        </w:rPr>
        <w:t>、为鼓励优秀学生报考我校，我校设立了新生入学奖学金（本科），同时，为鼓励学生努力学习、帮助经济困难的学生完成学业，我校建立了完善的奖学金、助学金、困难补助等制度。</w:t>
      </w:r>
    </w:p>
    <w:p w:rsidR="00A77BE4" w:rsidRDefault="00A77BE4" w:rsidP="005946A2">
      <w:pPr>
        <w:pStyle w:val="NormalWeb"/>
        <w:spacing w:line="465" w:lineRule="atLeast"/>
        <w:ind w:firstLine="555"/>
        <w:jc w:val="both"/>
        <w:rPr>
          <w:color w:val="646464"/>
          <w:sz w:val="18"/>
          <w:szCs w:val="18"/>
        </w:rPr>
      </w:pPr>
      <w:r>
        <w:rPr>
          <w:rFonts w:ascii="Calibri" w:hAnsi="Calibri"/>
          <w:color w:val="646464"/>
          <w:sz w:val="29"/>
          <w:szCs w:val="29"/>
        </w:rPr>
        <w:t>4</w:t>
      </w:r>
      <w:r>
        <w:rPr>
          <w:rFonts w:hint="eastAsia"/>
          <w:color w:val="646464"/>
          <w:sz w:val="29"/>
          <w:szCs w:val="29"/>
        </w:rPr>
        <w:t>、毕业证书种类：普通高等学校学历证书，</w:t>
      </w:r>
      <w:r>
        <w:rPr>
          <w:rStyle w:val="Strong"/>
          <w:rFonts w:cs="宋体" w:hint="eastAsia"/>
          <w:b w:val="0"/>
          <w:bCs w:val="0"/>
          <w:color w:val="646464"/>
          <w:sz w:val="29"/>
          <w:szCs w:val="29"/>
        </w:rPr>
        <w:t>依据《普通高等学校学生管理规定》（教育部令</w:t>
      </w:r>
      <w:r>
        <w:rPr>
          <w:rStyle w:val="Strong"/>
          <w:rFonts w:cs="宋体"/>
          <w:b w:val="0"/>
          <w:bCs w:val="0"/>
          <w:color w:val="646464"/>
          <w:sz w:val="29"/>
          <w:szCs w:val="29"/>
        </w:rPr>
        <w:t xml:space="preserve"> </w:t>
      </w:r>
      <w:r>
        <w:rPr>
          <w:rStyle w:val="Strong"/>
          <w:rFonts w:cs="宋体" w:hint="eastAsia"/>
          <w:b w:val="0"/>
          <w:bCs w:val="0"/>
          <w:color w:val="646464"/>
          <w:sz w:val="29"/>
          <w:szCs w:val="29"/>
        </w:rPr>
        <w:t>第</w:t>
      </w:r>
      <w:r>
        <w:rPr>
          <w:rStyle w:val="Strong"/>
          <w:rFonts w:cs="宋体"/>
          <w:b w:val="0"/>
          <w:bCs w:val="0"/>
          <w:color w:val="646464"/>
          <w:sz w:val="29"/>
          <w:szCs w:val="29"/>
        </w:rPr>
        <w:t>41</w:t>
      </w:r>
      <w:r>
        <w:rPr>
          <w:rStyle w:val="Strong"/>
          <w:rFonts w:cs="宋体" w:hint="eastAsia"/>
          <w:b w:val="0"/>
          <w:bCs w:val="0"/>
          <w:color w:val="646464"/>
          <w:sz w:val="29"/>
          <w:szCs w:val="29"/>
        </w:rPr>
        <w:t>号）、《教育部关于当前加强高等学校学历证书规范管理的通知》（教学〔</w:t>
      </w:r>
      <w:r>
        <w:rPr>
          <w:rStyle w:val="Strong"/>
          <w:rFonts w:cs="宋体"/>
          <w:b w:val="0"/>
          <w:bCs w:val="0"/>
          <w:color w:val="646464"/>
          <w:sz w:val="29"/>
          <w:szCs w:val="29"/>
        </w:rPr>
        <w:t>2002</w:t>
      </w:r>
      <w:r>
        <w:rPr>
          <w:rStyle w:val="Strong"/>
          <w:rFonts w:cs="宋体" w:hint="eastAsia"/>
          <w:b w:val="0"/>
          <w:bCs w:val="0"/>
          <w:color w:val="646464"/>
          <w:sz w:val="29"/>
          <w:szCs w:val="29"/>
        </w:rPr>
        <w:t>〕</w:t>
      </w:r>
      <w:r>
        <w:rPr>
          <w:rStyle w:val="Strong"/>
          <w:rFonts w:cs="宋体"/>
          <w:b w:val="0"/>
          <w:bCs w:val="0"/>
          <w:color w:val="646464"/>
          <w:sz w:val="29"/>
          <w:szCs w:val="29"/>
        </w:rPr>
        <w:t>15</w:t>
      </w:r>
      <w:r>
        <w:rPr>
          <w:rStyle w:val="Strong"/>
          <w:rFonts w:cs="宋体" w:hint="eastAsia"/>
          <w:b w:val="0"/>
          <w:bCs w:val="0"/>
          <w:color w:val="646464"/>
          <w:sz w:val="29"/>
          <w:szCs w:val="29"/>
        </w:rPr>
        <w:t>号），不同类型的招生，严格按照招生时确定的办学类型和学习形式，以及学生招生录取时填报的个人信息，填写、颁发学历证书、学位证书及其他学业证书，</w:t>
      </w:r>
      <w:r>
        <w:rPr>
          <w:rFonts w:hint="eastAsia"/>
          <w:color w:val="646464"/>
          <w:sz w:val="29"/>
          <w:szCs w:val="29"/>
        </w:rPr>
        <w:t>中外合作本科专业、对口招收本科专业、</w:t>
      </w:r>
      <w:r>
        <w:rPr>
          <w:rStyle w:val="Strong"/>
          <w:rFonts w:cs="宋体" w:hint="eastAsia"/>
          <w:b w:val="0"/>
          <w:bCs w:val="0"/>
          <w:color w:val="000000"/>
          <w:sz w:val="29"/>
          <w:szCs w:val="29"/>
        </w:rPr>
        <w:t>“四年一贯制”技术技能型本科专业等均予以标注</w:t>
      </w:r>
      <w:r>
        <w:rPr>
          <w:rStyle w:val="Strong"/>
          <w:rFonts w:cs="宋体" w:hint="eastAsia"/>
          <w:b w:val="0"/>
          <w:bCs w:val="0"/>
          <w:color w:val="646464"/>
          <w:sz w:val="29"/>
          <w:szCs w:val="29"/>
        </w:rPr>
        <w:t>。</w:t>
      </w:r>
    </w:p>
    <w:p w:rsidR="00A77BE4" w:rsidRDefault="00A77BE4" w:rsidP="005946A2">
      <w:pPr>
        <w:pStyle w:val="NormalWeb"/>
        <w:spacing w:line="465" w:lineRule="atLeast"/>
        <w:ind w:firstLine="555"/>
        <w:jc w:val="both"/>
        <w:rPr>
          <w:color w:val="646464"/>
          <w:sz w:val="18"/>
          <w:szCs w:val="18"/>
        </w:rPr>
      </w:pPr>
      <w:r>
        <w:rPr>
          <w:rFonts w:hint="eastAsia"/>
          <w:color w:val="646464"/>
          <w:sz w:val="29"/>
          <w:szCs w:val="29"/>
        </w:rPr>
        <w:t>招生范围：安徽、天津、河北、山西、内蒙古、辽宁</w:t>
      </w:r>
      <w:r>
        <w:rPr>
          <w:rStyle w:val="Strong"/>
          <w:rFonts w:cs="宋体" w:hint="eastAsia"/>
          <w:color w:val="646464"/>
          <w:sz w:val="29"/>
          <w:szCs w:val="29"/>
        </w:rPr>
        <w:t>、</w:t>
      </w:r>
      <w:r>
        <w:rPr>
          <w:rFonts w:hint="eastAsia"/>
          <w:color w:val="646464"/>
          <w:sz w:val="29"/>
          <w:szCs w:val="29"/>
        </w:rPr>
        <w:t>黑龙江、江苏、浙江、福建、江西、山东、河南、湖北、湖南、海南、四川、云南、陕西、重庆、广东</w:t>
      </w:r>
      <w:r>
        <w:rPr>
          <w:rStyle w:val="Strong"/>
          <w:rFonts w:cs="宋体" w:hint="eastAsia"/>
          <w:b w:val="0"/>
          <w:bCs w:val="0"/>
          <w:color w:val="646464"/>
          <w:sz w:val="29"/>
          <w:szCs w:val="29"/>
        </w:rPr>
        <w:t>、广西</w:t>
      </w:r>
      <w:r>
        <w:rPr>
          <w:rStyle w:val="Strong"/>
          <w:rFonts w:cs="宋体" w:hint="eastAsia"/>
          <w:color w:val="646464"/>
          <w:sz w:val="29"/>
          <w:szCs w:val="29"/>
        </w:rPr>
        <w:t>。</w:t>
      </w:r>
    </w:p>
    <w:p w:rsidR="00A77BE4" w:rsidRDefault="00A77BE4" w:rsidP="005946A2">
      <w:pPr>
        <w:pStyle w:val="NormalWeb"/>
        <w:spacing w:line="465" w:lineRule="atLeast"/>
        <w:ind w:firstLine="555"/>
        <w:jc w:val="both"/>
        <w:rPr>
          <w:color w:val="646464"/>
          <w:sz w:val="18"/>
          <w:szCs w:val="18"/>
        </w:rPr>
      </w:pPr>
      <w:r>
        <w:rPr>
          <w:rFonts w:hint="eastAsia"/>
          <w:color w:val="646464"/>
          <w:sz w:val="29"/>
          <w:szCs w:val="29"/>
        </w:rPr>
        <w:t>招生咨询方式：</w:t>
      </w:r>
    </w:p>
    <w:p w:rsidR="00A77BE4" w:rsidRDefault="00A77BE4" w:rsidP="005946A2">
      <w:pPr>
        <w:pStyle w:val="NormalWeb"/>
        <w:spacing w:line="465" w:lineRule="atLeast"/>
        <w:ind w:firstLine="555"/>
        <w:jc w:val="both"/>
        <w:rPr>
          <w:color w:val="646464"/>
          <w:sz w:val="18"/>
          <w:szCs w:val="18"/>
        </w:rPr>
      </w:pPr>
      <w:r>
        <w:rPr>
          <w:rFonts w:hint="eastAsia"/>
          <w:color w:val="646464"/>
          <w:sz w:val="29"/>
          <w:szCs w:val="29"/>
        </w:rPr>
        <w:t>咨询电话：</w:t>
      </w:r>
      <w:r>
        <w:rPr>
          <w:rFonts w:ascii="Calibri" w:hAnsi="Calibri"/>
          <w:color w:val="646464"/>
          <w:sz w:val="29"/>
          <w:szCs w:val="29"/>
        </w:rPr>
        <w:t>0551-62158118</w:t>
      </w:r>
      <w:r>
        <w:rPr>
          <w:rFonts w:hint="eastAsia"/>
          <w:color w:val="646464"/>
          <w:sz w:val="29"/>
          <w:szCs w:val="29"/>
        </w:rPr>
        <w:t>传真：</w:t>
      </w:r>
      <w:r>
        <w:rPr>
          <w:rFonts w:ascii="Calibri" w:hAnsi="Calibri"/>
          <w:color w:val="646464"/>
          <w:sz w:val="29"/>
          <w:szCs w:val="29"/>
        </w:rPr>
        <w:t>0551-62159118</w:t>
      </w:r>
    </w:p>
    <w:p w:rsidR="00A77BE4" w:rsidRDefault="00A77BE4" w:rsidP="005946A2">
      <w:pPr>
        <w:pStyle w:val="NormalWeb"/>
        <w:spacing w:line="465" w:lineRule="atLeast"/>
        <w:ind w:firstLine="555"/>
        <w:jc w:val="both"/>
        <w:rPr>
          <w:color w:val="646464"/>
          <w:sz w:val="18"/>
          <w:szCs w:val="18"/>
        </w:rPr>
      </w:pPr>
      <w:r>
        <w:rPr>
          <w:rFonts w:hint="eastAsia"/>
          <w:color w:val="646464"/>
          <w:sz w:val="29"/>
          <w:szCs w:val="29"/>
        </w:rPr>
        <w:t>网址：</w:t>
      </w:r>
      <w:hyperlink r:id="rId4" w:anchor="646464" w:history="1">
        <w:r>
          <w:rPr>
            <w:rStyle w:val="Hyperlink"/>
            <w:rFonts w:cs="宋体"/>
          </w:rPr>
          <w:t xml:space="preserve">www.hfuu.edu.cn </w:t>
        </w:r>
      </w:hyperlink>
    </w:p>
    <w:p w:rsidR="00A77BE4" w:rsidRDefault="00A77BE4" w:rsidP="005946A2">
      <w:pPr>
        <w:pStyle w:val="NormalWeb"/>
        <w:spacing w:line="465" w:lineRule="atLeast"/>
        <w:ind w:firstLine="555"/>
        <w:jc w:val="both"/>
        <w:rPr>
          <w:color w:val="646464"/>
          <w:sz w:val="18"/>
          <w:szCs w:val="18"/>
        </w:rPr>
      </w:pPr>
      <w:r>
        <w:rPr>
          <w:rFonts w:hint="eastAsia"/>
          <w:color w:val="646464"/>
          <w:sz w:val="29"/>
          <w:szCs w:val="29"/>
        </w:rPr>
        <w:t>本章程由合肥学院招生办公室负责解释。</w:t>
      </w:r>
    </w:p>
    <w:p w:rsidR="00A77BE4" w:rsidRPr="005946A2" w:rsidRDefault="00A77BE4" w:rsidP="005946A2"/>
    <w:sectPr w:rsidR="00A77BE4" w:rsidRPr="005946A2" w:rsidSect="00A5554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E04"/>
    <w:rsid w:val="00256BEF"/>
    <w:rsid w:val="005156AF"/>
    <w:rsid w:val="00532E04"/>
    <w:rsid w:val="005946A2"/>
    <w:rsid w:val="005D0F96"/>
    <w:rsid w:val="0069615F"/>
    <w:rsid w:val="007E2AF6"/>
    <w:rsid w:val="00966EA1"/>
    <w:rsid w:val="009A44A6"/>
    <w:rsid w:val="00A5554B"/>
    <w:rsid w:val="00A77BE4"/>
    <w:rsid w:val="00B0021E"/>
    <w:rsid w:val="00C25E22"/>
    <w:rsid w:val="00F856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4B"/>
    <w:pPr>
      <w:widowControl w:val="0"/>
      <w:spacing w:line="360" w:lineRule="auto"/>
      <w:ind w:left="142" w:firstLine="425"/>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itle">
    <w:name w:val="article_title"/>
    <w:basedOn w:val="DefaultParagraphFont"/>
    <w:uiPriority w:val="99"/>
    <w:rsid w:val="00532E04"/>
    <w:rPr>
      <w:rFonts w:cs="Times New Roman"/>
    </w:rPr>
  </w:style>
  <w:style w:type="character" w:styleId="Hyperlink">
    <w:name w:val="Hyperlink"/>
    <w:basedOn w:val="DefaultParagraphFont"/>
    <w:uiPriority w:val="99"/>
    <w:semiHidden/>
    <w:rsid w:val="005946A2"/>
    <w:rPr>
      <w:rFonts w:cs="Times New Roman"/>
      <w:color w:val="646464"/>
      <w:sz w:val="18"/>
      <w:szCs w:val="18"/>
      <w:u w:val="none"/>
      <w:effect w:val="none"/>
    </w:rPr>
  </w:style>
  <w:style w:type="paragraph" w:styleId="NormalWeb">
    <w:name w:val="Normal (Web)"/>
    <w:basedOn w:val="Normal"/>
    <w:uiPriority w:val="99"/>
    <w:semiHidden/>
    <w:rsid w:val="005946A2"/>
    <w:pPr>
      <w:widowControl/>
      <w:spacing w:before="100" w:beforeAutospacing="1" w:after="100" w:afterAutospacing="1" w:line="240" w:lineRule="auto"/>
      <w:ind w:left="0" w:firstLine="0"/>
      <w:jc w:val="left"/>
    </w:pPr>
    <w:rPr>
      <w:rFonts w:ascii="宋体" w:hAnsi="宋体" w:cs="宋体"/>
      <w:kern w:val="0"/>
      <w:sz w:val="24"/>
      <w:szCs w:val="24"/>
    </w:rPr>
  </w:style>
  <w:style w:type="character" w:styleId="Strong">
    <w:name w:val="Strong"/>
    <w:basedOn w:val="DefaultParagraphFont"/>
    <w:uiPriority w:val="99"/>
    <w:qFormat/>
    <w:rsid w:val="005946A2"/>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fuu.edu.cn/zs/f3/ed/c3026a62445/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351</Words>
  <Characters>2005</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合肥学院2018年招生章程</dc:title>
  <dc:subject/>
  <dc:creator>User</dc:creator>
  <cp:keywords/>
  <dc:description/>
  <cp:lastModifiedBy>X</cp:lastModifiedBy>
  <cp:revision>2</cp:revision>
  <dcterms:created xsi:type="dcterms:W3CDTF">2018-11-13T03:09:00Z</dcterms:created>
  <dcterms:modified xsi:type="dcterms:W3CDTF">2018-11-13T03:09:00Z</dcterms:modified>
</cp:coreProperties>
</file>