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08" w:rsidRDefault="00667308" w:rsidP="00667308">
      <w:pPr>
        <w:spacing w:beforeLines="50" w:afterLines="50" w:line="360" w:lineRule="auto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《</w:t>
      </w:r>
      <w:r>
        <w:rPr>
          <w:rFonts w:ascii="黑体" w:eastAsia="黑体"/>
          <w:b/>
          <w:bCs/>
          <w:sz w:val="32"/>
        </w:rPr>
        <w:t xml:space="preserve">             </w:t>
      </w:r>
      <w:r>
        <w:rPr>
          <w:rFonts w:ascii="黑体" w:eastAsia="黑体" w:hint="eastAsia"/>
          <w:b/>
          <w:bCs/>
          <w:sz w:val="32"/>
        </w:rPr>
        <w:t>》实验教学大纲</w:t>
      </w:r>
      <w:r>
        <w:rPr>
          <w:rFonts w:ascii="黑体" w:eastAsia="黑体"/>
          <w:b/>
          <w:bCs/>
          <w:sz w:val="18"/>
          <w:szCs w:val="18"/>
        </w:rPr>
        <w:t xml:space="preserve"> </w:t>
      </w:r>
    </w:p>
    <w:p w:rsidR="00667308" w:rsidRDefault="00667308" w:rsidP="00667308">
      <w:pPr>
        <w:spacing w:line="44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模块代码：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szCs w:val="21"/>
        </w:rPr>
        <w:t xml:space="preserve">                    </w:t>
      </w:r>
      <w:r>
        <w:rPr>
          <w:rFonts w:ascii="宋体" w:hAnsi="宋体" w:hint="eastAsia"/>
          <w:b/>
          <w:sz w:val="24"/>
        </w:rPr>
        <w:t>模块名称：</w:t>
      </w:r>
    </w:p>
    <w:p w:rsidR="00667308" w:rsidRDefault="00667308" w:rsidP="00667308">
      <w:pPr>
        <w:spacing w:line="44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实验学分：</w:t>
      </w:r>
      <w:r>
        <w:rPr>
          <w:rFonts w:ascii="宋体" w:hAnsi="宋体"/>
          <w:b/>
          <w:sz w:val="24"/>
        </w:rPr>
        <w:t xml:space="preserve">                   </w:t>
      </w:r>
      <w:r>
        <w:rPr>
          <w:rFonts w:ascii="宋体" w:hAnsi="宋体" w:hint="eastAsia"/>
          <w:b/>
          <w:sz w:val="24"/>
        </w:rPr>
        <w:t>实验学时：</w:t>
      </w:r>
      <w:r>
        <w:rPr>
          <w:rFonts w:ascii="宋体" w:hAnsi="宋体"/>
          <w:b/>
          <w:sz w:val="24"/>
        </w:rPr>
        <w:t xml:space="preserve"> </w:t>
      </w:r>
    </w:p>
    <w:p w:rsidR="00667308" w:rsidRDefault="00667308" w:rsidP="00667308">
      <w:pPr>
        <w:spacing w:beforeLines="50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bCs/>
          <w:sz w:val="24"/>
        </w:rPr>
        <w:t>一、本实验课的性质和教学目的</w:t>
      </w:r>
    </w:p>
    <w:p w:rsidR="00667308" w:rsidRDefault="00667308" w:rsidP="00667308">
      <w:pPr>
        <w:spacing w:beforeLines="50"/>
        <w:rPr>
          <w:rFonts w:ascii="宋体"/>
          <w:sz w:val="24"/>
        </w:rPr>
      </w:pPr>
    </w:p>
    <w:p w:rsidR="00667308" w:rsidRDefault="00667308" w:rsidP="00667308">
      <w:pPr>
        <w:spacing w:beforeLines="50"/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二、本实验课所依据的课程基本理论</w:t>
      </w:r>
    </w:p>
    <w:p w:rsidR="00667308" w:rsidRDefault="00667308" w:rsidP="00667308">
      <w:pPr>
        <w:spacing w:afterLines="50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667308" w:rsidRDefault="00667308" w:rsidP="00667308">
      <w:pPr>
        <w:spacing w:afterLines="50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beforeLines="50" w:afterLines="50" w:line="360" w:lineRule="auto"/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三、实验学时分配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5"/>
        <w:gridCol w:w="1314"/>
        <w:gridCol w:w="1314"/>
        <w:gridCol w:w="1314"/>
        <w:gridCol w:w="1314"/>
        <w:gridCol w:w="1314"/>
      </w:tblGrid>
      <w:tr w:rsidR="00667308" w:rsidTr="000626EA">
        <w:trPr>
          <w:trHeight w:val="511"/>
          <w:jc w:val="center"/>
        </w:trPr>
        <w:tc>
          <w:tcPr>
            <w:tcW w:w="1315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总学时</w:t>
            </w:r>
          </w:p>
        </w:tc>
        <w:tc>
          <w:tcPr>
            <w:tcW w:w="1314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演示型实验学时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验证型实验学时</w:t>
            </w:r>
          </w:p>
        </w:tc>
        <w:tc>
          <w:tcPr>
            <w:tcW w:w="1314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综合型实验学时</w:t>
            </w:r>
          </w:p>
        </w:tc>
        <w:tc>
          <w:tcPr>
            <w:tcW w:w="1314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设计型实验学时</w:t>
            </w:r>
          </w:p>
        </w:tc>
        <w:tc>
          <w:tcPr>
            <w:tcW w:w="1314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创新型实验学时</w:t>
            </w:r>
          </w:p>
        </w:tc>
      </w:tr>
      <w:tr w:rsidR="00667308" w:rsidTr="000626EA">
        <w:trPr>
          <w:trHeight w:val="656"/>
          <w:jc w:val="center"/>
        </w:trPr>
        <w:tc>
          <w:tcPr>
            <w:tcW w:w="1315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</w:p>
        </w:tc>
        <w:tc>
          <w:tcPr>
            <w:tcW w:w="1314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</w:p>
        </w:tc>
        <w:tc>
          <w:tcPr>
            <w:tcW w:w="1314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</w:p>
        </w:tc>
        <w:tc>
          <w:tcPr>
            <w:tcW w:w="1314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</w:p>
        </w:tc>
        <w:tc>
          <w:tcPr>
            <w:tcW w:w="1314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</w:p>
        </w:tc>
        <w:tc>
          <w:tcPr>
            <w:tcW w:w="1314" w:type="dxa"/>
            <w:vAlign w:val="center"/>
          </w:tcPr>
          <w:p w:rsidR="00667308" w:rsidRDefault="00667308" w:rsidP="000626EA">
            <w:pPr>
              <w:spacing w:beforeLines="50" w:afterLines="50" w:line="360" w:lineRule="auto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</w:p>
        </w:tc>
      </w:tr>
    </w:tbl>
    <w:p w:rsidR="00667308" w:rsidRDefault="00667308" w:rsidP="00667308">
      <w:pPr>
        <w:spacing w:beforeLines="50" w:afterLines="50" w:line="360" w:lineRule="auto"/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四、实验项目任务与要求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134"/>
        <w:gridCol w:w="2693"/>
        <w:gridCol w:w="1276"/>
        <w:gridCol w:w="850"/>
        <w:gridCol w:w="851"/>
        <w:gridCol w:w="850"/>
        <w:gridCol w:w="851"/>
      </w:tblGrid>
      <w:tr w:rsidR="00667308" w:rsidTr="000626EA">
        <w:trPr>
          <w:trHeight w:val="1026"/>
        </w:trPr>
        <w:tc>
          <w:tcPr>
            <w:tcW w:w="426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</w:t>
            </w:r>
          </w:p>
          <w:p w:rsidR="00667308" w:rsidRDefault="00667308" w:rsidP="000626EA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验</w:t>
            </w:r>
          </w:p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名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称</w:t>
            </w:r>
          </w:p>
        </w:tc>
        <w:tc>
          <w:tcPr>
            <w:tcW w:w="2693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内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>容</w:t>
            </w:r>
          </w:p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提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>要</w:t>
            </w:r>
          </w:p>
        </w:tc>
        <w:tc>
          <w:tcPr>
            <w:tcW w:w="1276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每组</w:t>
            </w:r>
          </w:p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人数</w:t>
            </w: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</w:t>
            </w:r>
          </w:p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学时</w:t>
            </w: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</w:t>
            </w:r>
          </w:p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要求</w:t>
            </w: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实验</w:t>
            </w:r>
          </w:p>
          <w:p w:rsidR="00667308" w:rsidRDefault="00667308" w:rsidP="00667308">
            <w:pPr>
              <w:spacing w:line="36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类型</w:t>
            </w: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:rsidR="00667308" w:rsidTr="000626EA">
        <w:trPr>
          <w:trHeight w:val="491"/>
        </w:trPr>
        <w:tc>
          <w:tcPr>
            <w:tcW w:w="426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67308" w:rsidRDefault="00667308" w:rsidP="000626EA">
            <w:pPr>
              <w:spacing w:line="360" w:lineRule="auto"/>
              <w:ind w:hanging="27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67308" w:rsidTr="000626EA">
        <w:trPr>
          <w:trHeight w:val="556"/>
        </w:trPr>
        <w:tc>
          <w:tcPr>
            <w:tcW w:w="426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67308" w:rsidRDefault="00667308" w:rsidP="000626EA">
            <w:pPr>
              <w:spacing w:line="360" w:lineRule="auto"/>
              <w:ind w:hanging="27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67308" w:rsidTr="000626EA">
        <w:trPr>
          <w:trHeight w:val="556"/>
        </w:trPr>
        <w:tc>
          <w:tcPr>
            <w:tcW w:w="426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67308" w:rsidRDefault="00667308" w:rsidP="000626EA">
            <w:pPr>
              <w:spacing w:line="360" w:lineRule="auto"/>
              <w:ind w:hanging="27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67308" w:rsidTr="000626EA">
        <w:trPr>
          <w:trHeight w:val="547"/>
        </w:trPr>
        <w:tc>
          <w:tcPr>
            <w:tcW w:w="426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67308" w:rsidTr="000626EA">
        <w:trPr>
          <w:trHeight w:val="547"/>
        </w:trPr>
        <w:tc>
          <w:tcPr>
            <w:tcW w:w="426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67308" w:rsidRDefault="00667308" w:rsidP="000626EA">
            <w:pPr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67308" w:rsidRDefault="00667308" w:rsidP="000626E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667308" w:rsidTr="000626EA">
        <w:trPr>
          <w:trHeight w:val="507"/>
        </w:trPr>
        <w:tc>
          <w:tcPr>
            <w:tcW w:w="8931" w:type="dxa"/>
            <w:gridSpan w:val="8"/>
            <w:vAlign w:val="center"/>
          </w:tcPr>
          <w:p w:rsidR="00667308" w:rsidRDefault="00667308" w:rsidP="000626EA">
            <w:pPr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667308" w:rsidRDefault="00667308" w:rsidP="00667308">
      <w:pPr>
        <w:spacing w:line="480" w:lineRule="exact"/>
        <w:ind w:firstLineChars="200" w:firstLine="420"/>
        <w:rPr>
          <w:rFonts w:ascii="仿宋_GB2312" w:eastAsia="仿宋_GB2312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说明：</w:t>
      </w:r>
      <w:r>
        <w:rPr>
          <w:rFonts w:ascii="仿宋_GB2312" w:eastAsia="仿宋_GB2312"/>
          <w:bCs/>
          <w:szCs w:val="21"/>
        </w:rPr>
        <w:t>1</w:t>
      </w:r>
      <w:r>
        <w:rPr>
          <w:rFonts w:ascii="仿宋_GB2312" w:eastAsia="仿宋_GB2312" w:hAnsi="宋体" w:hint="eastAsia"/>
          <w:bCs/>
          <w:szCs w:val="21"/>
        </w:rPr>
        <w:t>、实验类型指：演示型、验证型、综合型、设计型和创新型实验；</w:t>
      </w:r>
    </w:p>
    <w:p w:rsidR="00667308" w:rsidRDefault="00667308" w:rsidP="00667308">
      <w:pPr>
        <w:spacing w:line="480" w:lineRule="exact"/>
        <w:rPr>
          <w:rFonts w:ascii="仿宋_GB2312" w:eastAsia="仿宋_GB2312"/>
          <w:bCs/>
          <w:szCs w:val="21"/>
        </w:rPr>
      </w:pPr>
      <w:r>
        <w:rPr>
          <w:rFonts w:ascii="仿宋_GB2312" w:eastAsia="仿宋_GB2312"/>
          <w:bCs/>
          <w:szCs w:val="21"/>
        </w:rPr>
        <w:t xml:space="preserve">          2</w:t>
      </w:r>
      <w:r>
        <w:rPr>
          <w:rFonts w:ascii="仿宋_GB2312" w:eastAsia="仿宋_GB2312" w:hAnsi="宋体" w:hint="eastAsia"/>
          <w:bCs/>
          <w:szCs w:val="21"/>
        </w:rPr>
        <w:t>、实验要求指：必修、限选、任选。</w:t>
      </w:r>
    </w:p>
    <w:p w:rsidR="00667308" w:rsidRDefault="00667308" w:rsidP="00667308">
      <w:pPr>
        <w:spacing w:beforeLines="50" w:line="360" w:lineRule="auto"/>
        <w:rPr>
          <w:rFonts w:ascii="黑体" w:eastAsia="黑体" w:hAnsi="宋体" w:hint="eastAsia"/>
          <w:b/>
          <w:bCs/>
          <w:sz w:val="24"/>
        </w:rPr>
      </w:pPr>
    </w:p>
    <w:p w:rsidR="00667308" w:rsidRDefault="00667308" w:rsidP="00667308">
      <w:pPr>
        <w:spacing w:beforeLines="50" w:line="360" w:lineRule="auto"/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lastRenderedPageBreak/>
        <w:t>五、考核方式与评分标准</w:t>
      </w:r>
    </w:p>
    <w:p w:rsidR="00667308" w:rsidRDefault="00667308" w:rsidP="00667308">
      <w:pPr>
        <w:spacing w:afterLines="50" w:line="360" w:lineRule="auto"/>
        <w:rPr>
          <w:rFonts w:ascii="黑体" w:eastAsia="黑体" w:hAnsi="宋体"/>
          <w:b/>
          <w:bCs/>
          <w:sz w:val="24"/>
        </w:rPr>
      </w:pPr>
    </w:p>
    <w:p w:rsidR="00667308" w:rsidRDefault="00667308" w:rsidP="00667308">
      <w:pPr>
        <w:spacing w:afterLines="50" w:line="360" w:lineRule="auto"/>
        <w:rPr>
          <w:rFonts w:ascii="黑体" w:eastAsia="黑体" w:hAnsi="宋体"/>
          <w:b/>
          <w:bCs/>
          <w:sz w:val="24"/>
        </w:rPr>
      </w:pPr>
    </w:p>
    <w:p w:rsidR="00667308" w:rsidRDefault="00667308" w:rsidP="00667308">
      <w:pPr>
        <w:spacing w:afterLines="50" w:line="360" w:lineRule="auto"/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六、本实验指导书或参考资料</w:t>
      </w:r>
    </w:p>
    <w:p w:rsidR="00667308" w:rsidRDefault="00667308" w:rsidP="00667308">
      <w:pPr>
        <w:pStyle w:val="1"/>
        <w:shd w:val="clear" w:color="auto" w:fill="FFFFFF"/>
        <w:spacing w:before="0" w:after="0" w:line="360" w:lineRule="auto"/>
        <w:ind w:firstLineChars="400" w:firstLine="840"/>
        <w:rPr>
          <w:b w:val="0"/>
          <w:bCs w:val="0"/>
          <w:kern w:val="2"/>
          <w:sz w:val="21"/>
          <w:szCs w:val="21"/>
        </w:rPr>
      </w:pPr>
      <w:r>
        <w:rPr>
          <w:b w:val="0"/>
          <w:bCs w:val="0"/>
          <w:kern w:val="2"/>
          <w:sz w:val="21"/>
          <w:szCs w:val="21"/>
        </w:rPr>
        <w:t xml:space="preserve"> </w:t>
      </w:r>
    </w:p>
    <w:p w:rsidR="00667308" w:rsidRDefault="00667308" w:rsidP="00667308">
      <w:pPr>
        <w:pStyle w:val="1"/>
        <w:shd w:val="clear" w:color="auto" w:fill="FFFFFF"/>
        <w:spacing w:before="0" w:after="0" w:line="360" w:lineRule="auto"/>
        <w:ind w:firstLineChars="400" w:firstLine="840"/>
        <w:rPr>
          <w:b w:val="0"/>
          <w:bCs w:val="0"/>
          <w:kern w:val="2"/>
          <w:sz w:val="21"/>
          <w:szCs w:val="21"/>
        </w:rPr>
      </w:pPr>
    </w:p>
    <w:p w:rsidR="00667308" w:rsidRDefault="00667308" w:rsidP="00667308">
      <w:pPr>
        <w:spacing w:beforeLines="50" w:line="360" w:lineRule="auto"/>
        <w:rPr>
          <w:rFonts w:ascii="黑体" w:eastAsia="黑体" w:hAnsi="宋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七、实验报告要求</w:t>
      </w: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、实验报告内容设计</w:t>
      </w: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、实验报告格式要求</w:t>
      </w:r>
      <w:r>
        <w:rPr>
          <w:rFonts w:ascii="宋体" w:hAnsi="宋体"/>
          <w:sz w:val="24"/>
        </w:rPr>
        <w:t xml:space="preserve"> </w:t>
      </w: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afterLines="50" w:line="276" w:lineRule="auto"/>
        <w:ind w:firstLineChars="200" w:firstLine="480"/>
        <w:rPr>
          <w:rFonts w:ascii="宋体"/>
          <w:sz w:val="24"/>
        </w:rPr>
      </w:pPr>
    </w:p>
    <w:p w:rsidR="00667308" w:rsidRDefault="00667308" w:rsidP="00667308">
      <w:pPr>
        <w:spacing w:line="276" w:lineRule="auto"/>
        <w:ind w:firstLineChars="200" w:firstLine="482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t xml:space="preserve"> </w:t>
      </w:r>
      <w:r>
        <w:rPr>
          <w:rFonts w:ascii="黑体" w:eastAsia="黑体" w:hint="eastAsia"/>
          <w:b/>
          <w:sz w:val="24"/>
        </w:rPr>
        <w:t>教学副院长：</w:t>
      </w:r>
      <w:r>
        <w:rPr>
          <w:rFonts w:ascii="黑体" w:eastAsia="黑体"/>
          <w:b/>
          <w:sz w:val="24"/>
        </w:rPr>
        <w:t xml:space="preserve"> </w:t>
      </w:r>
      <w:r>
        <w:rPr>
          <w:rFonts w:ascii="宋体" w:hAnsi="宋体"/>
          <w:sz w:val="24"/>
        </w:rPr>
        <w:t xml:space="preserve">      </w:t>
      </w:r>
      <w:r>
        <w:rPr>
          <w:rFonts w:ascii="黑体" w:eastAsia="黑体" w:hint="eastAsia"/>
          <w:b/>
          <w:sz w:val="24"/>
        </w:rPr>
        <w:t>专业负责人：</w:t>
      </w:r>
      <w:r>
        <w:rPr>
          <w:rFonts w:ascii="黑体" w:eastAsia="黑体"/>
          <w:b/>
          <w:sz w:val="24"/>
        </w:rPr>
        <w:t xml:space="preserve">        </w:t>
      </w:r>
      <w:r>
        <w:rPr>
          <w:rFonts w:ascii="黑体" w:eastAsia="黑体" w:hint="eastAsia"/>
          <w:b/>
          <w:sz w:val="24"/>
        </w:rPr>
        <w:t>执笔人：</w:t>
      </w:r>
      <w:r>
        <w:rPr>
          <w:rFonts w:ascii="黑体" w:eastAsia="黑体"/>
          <w:b/>
          <w:sz w:val="24"/>
        </w:rPr>
        <w:t xml:space="preserve">         </w:t>
      </w:r>
      <w:r>
        <w:rPr>
          <w:rFonts w:ascii="黑体" w:eastAsia="黑体" w:hint="eastAsia"/>
          <w:b/>
          <w:sz w:val="24"/>
        </w:rPr>
        <w:t>日期：</w:t>
      </w:r>
    </w:p>
    <w:p w:rsidR="00273EC7" w:rsidRDefault="00273EC7"/>
    <w:sectPr w:rsidR="00273EC7" w:rsidSect="002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308"/>
    <w:rsid w:val="00273EC7"/>
    <w:rsid w:val="00667308"/>
    <w:rsid w:val="00B07E64"/>
    <w:rsid w:val="00E5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0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6673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66730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2020-07-15T06:52:00Z</dcterms:created>
  <dcterms:modified xsi:type="dcterms:W3CDTF">2020-07-15T06:54:00Z</dcterms:modified>
</cp:coreProperties>
</file>