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505B" w:rsidRDefault="002A505B" w:rsidP="002A505B">
      <w:pPr>
        <w:spacing w:line="700" w:lineRule="exact"/>
        <w:jc w:val="center"/>
        <w:rPr>
          <w:rFonts w:ascii="方正小标宋简体" w:eastAsia="方正小标宋简体"/>
          <w:sz w:val="44"/>
          <w:szCs w:val="44"/>
        </w:rPr>
      </w:pPr>
      <w:bookmarkStart w:id="0" w:name="_Toc329179884"/>
      <w:r>
        <w:rPr>
          <w:rFonts w:ascii="方正小标宋简体" w:eastAsia="方正小标宋简体" w:hint="eastAsia"/>
          <w:sz w:val="44"/>
          <w:szCs w:val="44"/>
        </w:rPr>
        <w:t>关于印发《合肥学院2018年硕士研究生招生复试及录取工作实施方案》</w:t>
      </w:r>
      <w:bookmarkEnd w:id="0"/>
      <w:r>
        <w:rPr>
          <w:rFonts w:ascii="方正小标宋简体" w:eastAsia="方正小标宋简体" w:hint="eastAsia"/>
          <w:sz w:val="44"/>
          <w:szCs w:val="44"/>
        </w:rPr>
        <w:t>的通知</w:t>
      </w:r>
    </w:p>
    <w:p w:rsidR="002A505B" w:rsidRDefault="002A505B" w:rsidP="002A505B">
      <w:pPr>
        <w:spacing w:line="530" w:lineRule="exact"/>
        <w:rPr>
          <w:rFonts w:ascii="仿宋_GB2312" w:eastAsia="仿宋_GB2312"/>
          <w:sz w:val="32"/>
          <w:szCs w:val="32"/>
        </w:rPr>
      </w:pPr>
    </w:p>
    <w:p w:rsidR="002A505B" w:rsidRDefault="002A505B" w:rsidP="002A505B">
      <w:pPr>
        <w:spacing w:line="510" w:lineRule="exact"/>
        <w:rPr>
          <w:rFonts w:ascii="仿宋_GB2312" w:eastAsia="仿宋_GB2312"/>
          <w:sz w:val="32"/>
          <w:szCs w:val="32"/>
        </w:rPr>
      </w:pPr>
      <w:r>
        <w:rPr>
          <w:rFonts w:ascii="仿宋_GB2312" w:eastAsia="仿宋_GB2312" w:hint="eastAsia"/>
          <w:sz w:val="32"/>
          <w:szCs w:val="32"/>
        </w:rPr>
        <w:t>各有关系、院直各部门：</w:t>
      </w:r>
    </w:p>
    <w:p w:rsidR="002A505B" w:rsidRDefault="002A505B" w:rsidP="002A505B">
      <w:pPr>
        <w:spacing w:line="510" w:lineRule="exact"/>
        <w:ind w:firstLineChars="200" w:firstLine="640"/>
        <w:rPr>
          <w:rFonts w:ascii="仿宋_GB2312" w:eastAsia="仿宋_GB2312"/>
          <w:sz w:val="32"/>
          <w:szCs w:val="32"/>
        </w:rPr>
      </w:pPr>
      <w:r>
        <w:rPr>
          <w:rFonts w:ascii="仿宋_GB2312" w:eastAsia="仿宋_GB2312" w:hint="eastAsia"/>
          <w:sz w:val="32"/>
          <w:szCs w:val="32"/>
        </w:rPr>
        <w:t>为了做好我校2018年硕士研究生的招生复试及录取工作，</w:t>
      </w:r>
      <w:r w:rsidRPr="002A505B">
        <w:rPr>
          <w:rFonts w:ascii="仿宋_GB2312" w:eastAsia="仿宋_GB2312" w:hint="eastAsia"/>
          <w:sz w:val="32"/>
          <w:szCs w:val="32"/>
        </w:rPr>
        <w:t>根据教育部《2018年全国硕士研究生招生工作管理规定》（教学〔2017〕9号）、教育部办公厅《关于做好硕士研究生招生调剂工作的通知》（教学厅函〔2018〕14号）、安徽省教育招生考试院《关于做好2018年安徽省硕士研究生招生录取工作的通知》（皖招考〔2018〕5号）等文件精神</w:t>
      </w:r>
      <w:r>
        <w:rPr>
          <w:rFonts w:ascii="仿宋_GB2312" w:eastAsia="仿宋_GB2312" w:hint="eastAsia"/>
          <w:sz w:val="32"/>
          <w:szCs w:val="32"/>
        </w:rPr>
        <w:t>，坚持“按需招生、德智体全面衡量、择优录取、宁缺毋滥”的原则，加强对复试录取工作的组织领导、统筹部署，规范研究生招生工作管理办法和程序，保障研究生复试及录取工作的顺利进行，特制定研究生招生复试及录取工作实施方案。现将《合肥学院2018年硕士研究生招生复试及录取工作实施方案》印发给你们，请认真贯彻执行。</w:t>
      </w:r>
    </w:p>
    <w:p w:rsidR="002A505B" w:rsidRDefault="002A505B" w:rsidP="002A505B">
      <w:pPr>
        <w:spacing w:line="510" w:lineRule="exact"/>
        <w:ind w:firstLineChars="200" w:firstLine="640"/>
        <w:rPr>
          <w:rFonts w:ascii="仿宋_GB2312" w:eastAsia="仿宋_GB2312"/>
          <w:sz w:val="32"/>
          <w:szCs w:val="32"/>
        </w:rPr>
      </w:pPr>
    </w:p>
    <w:p w:rsidR="002A505B" w:rsidRDefault="002A505B" w:rsidP="002A505B">
      <w:pPr>
        <w:spacing w:line="510" w:lineRule="exact"/>
        <w:ind w:firstLineChars="200" w:firstLine="640"/>
        <w:rPr>
          <w:rFonts w:ascii="仿宋_GB2312" w:eastAsia="仿宋_GB2312" w:hAnsi="宋体"/>
          <w:color w:val="000000"/>
          <w:sz w:val="32"/>
          <w:szCs w:val="32"/>
        </w:rPr>
      </w:pPr>
      <w:r>
        <w:rPr>
          <w:rFonts w:ascii="仿宋_GB2312" w:eastAsia="仿宋_GB2312" w:hint="eastAsia"/>
          <w:sz w:val="32"/>
          <w:szCs w:val="32"/>
        </w:rPr>
        <w:t>附件：《合肥学院2018年硕士研究生招生复试及录取工作实施方案》</w:t>
      </w:r>
    </w:p>
    <w:p w:rsidR="002A505B" w:rsidRDefault="002A505B" w:rsidP="002A505B">
      <w:pPr>
        <w:spacing w:line="510" w:lineRule="exact"/>
        <w:jc w:val="left"/>
        <w:rPr>
          <w:rFonts w:ascii="仿宋_GB2312" w:eastAsia="仿宋_GB2312" w:hAnsi="宋体"/>
          <w:color w:val="000000"/>
          <w:sz w:val="32"/>
          <w:szCs w:val="32"/>
        </w:rPr>
      </w:pPr>
    </w:p>
    <w:p w:rsidR="002A505B" w:rsidRDefault="002A505B" w:rsidP="002A505B">
      <w:pPr>
        <w:spacing w:line="510" w:lineRule="exact"/>
        <w:ind w:right="640" w:firstLineChars="1950" w:firstLine="6240"/>
        <w:rPr>
          <w:rFonts w:ascii="仿宋_GB2312" w:eastAsia="仿宋_GB2312" w:hAnsi="宋体" w:cs="宋体"/>
          <w:kern w:val="0"/>
          <w:sz w:val="32"/>
          <w:szCs w:val="32"/>
        </w:rPr>
      </w:pPr>
      <w:r>
        <w:rPr>
          <w:rFonts w:ascii="仿宋_GB2312" w:eastAsia="仿宋_GB2312" w:hAnsi="宋体" w:cs="宋体" w:hint="eastAsia"/>
          <w:kern w:val="0"/>
          <w:sz w:val="32"/>
          <w:szCs w:val="32"/>
        </w:rPr>
        <w:t>合肥学院</w:t>
      </w:r>
    </w:p>
    <w:p w:rsidR="002A505B" w:rsidRDefault="002A505B" w:rsidP="002A505B">
      <w:pPr>
        <w:adjustRightInd w:val="0"/>
        <w:spacing w:line="51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2018年3月20日</w:t>
      </w:r>
    </w:p>
    <w:p w:rsidR="002A505B" w:rsidRDefault="002A505B" w:rsidP="002A505B">
      <w:pPr>
        <w:adjustRightInd w:val="0"/>
        <w:spacing w:line="510" w:lineRule="exact"/>
        <w:ind w:firstLineChars="200" w:firstLine="640"/>
        <w:rPr>
          <w:rFonts w:ascii="仿宋_GB2312" w:eastAsia="仿宋_GB2312" w:hAnsi="宋体" w:cs="宋体"/>
          <w:kern w:val="0"/>
          <w:sz w:val="32"/>
          <w:szCs w:val="32"/>
        </w:rPr>
      </w:pPr>
    </w:p>
    <w:p w:rsidR="002A505B" w:rsidRDefault="002A505B" w:rsidP="002A505B">
      <w:pPr>
        <w:adjustRightInd w:val="0"/>
        <w:spacing w:line="510" w:lineRule="exact"/>
        <w:ind w:firstLineChars="200" w:firstLine="640"/>
        <w:rPr>
          <w:rFonts w:ascii="仿宋_GB2312" w:eastAsia="仿宋_GB2312" w:hAnsi="宋体" w:cs="宋体"/>
          <w:kern w:val="0"/>
          <w:sz w:val="32"/>
          <w:szCs w:val="32"/>
        </w:rPr>
      </w:pPr>
    </w:p>
    <w:p w:rsidR="002A505B" w:rsidRDefault="002A505B" w:rsidP="002A505B">
      <w:pPr>
        <w:adjustRightInd w:val="0"/>
        <w:spacing w:line="510" w:lineRule="exact"/>
        <w:ind w:firstLineChars="200" w:firstLine="640"/>
        <w:rPr>
          <w:rFonts w:ascii="仿宋_GB2312" w:eastAsia="仿宋_GB2312" w:hAnsi="宋体" w:cs="宋体"/>
          <w:kern w:val="0"/>
          <w:sz w:val="32"/>
          <w:szCs w:val="32"/>
        </w:rPr>
      </w:pPr>
    </w:p>
    <w:p w:rsidR="002A505B" w:rsidRDefault="002A505B" w:rsidP="00622901">
      <w:pPr>
        <w:jc w:val="center"/>
        <w:rPr>
          <w:rFonts w:ascii="仿宋" w:eastAsia="仿宋" w:hAnsi="仿宋"/>
          <w:b/>
          <w:sz w:val="32"/>
          <w:szCs w:val="32"/>
        </w:rPr>
      </w:pPr>
    </w:p>
    <w:p w:rsidR="0054642F" w:rsidRPr="00CD6FF4" w:rsidRDefault="00DB14D0" w:rsidP="00622901">
      <w:pPr>
        <w:jc w:val="center"/>
        <w:rPr>
          <w:rFonts w:ascii="仿宋" w:eastAsia="仿宋" w:hAnsi="仿宋"/>
          <w:sz w:val="28"/>
          <w:szCs w:val="28"/>
        </w:rPr>
      </w:pPr>
      <w:r w:rsidRPr="00CD6FF4">
        <w:rPr>
          <w:rFonts w:ascii="仿宋" w:eastAsia="仿宋" w:hAnsi="仿宋" w:hint="eastAsia"/>
          <w:b/>
          <w:sz w:val="32"/>
          <w:szCs w:val="32"/>
        </w:rPr>
        <w:lastRenderedPageBreak/>
        <w:t>合肥学院201</w:t>
      </w:r>
      <w:r w:rsidR="00B677C8">
        <w:rPr>
          <w:rFonts w:ascii="仿宋" w:eastAsia="仿宋" w:hAnsi="仿宋" w:hint="eastAsia"/>
          <w:b/>
          <w:sz w:val="32"/>
          <w:szCs w:val="32"/>
        </w:rPr>
        <w:t>8</w:t>
      </w:r>
      <w:r w:rsidRPr="00CD6FF4">
        <w:rPr>
          <w:rFonts w:ascii="仿宋" w:eastAsia="仿宋" w:hAnsi="仿宋" w:hint="eastAsia"/>
          <w:b/>
          <w:sz w:val="32"/>
          <w:szCs w:val="32"/>
        </w:rPr>
        <w:t>年硕士研究生</w:t>
      </w:r>
      <w:r w:rsidR="00550F01" w:rsidRPr="00CD6FF4">
        <w:rPr>
          <w:rFonts w:ascii="仿宋" w:eastAsia="仿宋" w:hAnsi="仿宋" w:hint="eastAsia"/>
          <w:b/>
          <w:sz w:val="32"/>
          <w:szCs w:val="32"/>
        </w:rPr>
        <w:t>招生</w:t>
      </w:r>
      <w:r w:rsidRPr="00CD6FF4">
        <w:rPr>
          <w:rFonts w:ascii="仿宋" w:eastAsia="仿宋" w:hAnsi="仿宋" w:hint="eastAsia"/>
          <w:b/>
          <w:sz w:val="32"/>
          <w:szCs w:val="32"/>
        </w:rPr>
        <w:t>复试</w:t>
      </w:r>
      <w:r w:rsidR="009E5E4C" w:rsidRPr="00CD6FF4">
        <w:rPr>
          <w:rFonts w:ascii="仿宋" w:eastAsia="仿宋" w:hAnsi="仿宋" w:hint="eastAsia"/>
          <w:b/>
          <w:sz w:val="32"/>
          <w:szCs w:val="32"/>
        </w:rPr>
        <w:t>及录取</w:t>
      </w:r>
      <w:r w:rsidRPr="00CD6FF4">
        <w:rPr>
          <w:rFonts w:ascii="仿宋" w:eastAsia="仿宋" w:hAnsi="仿宋" w:hint="eastAsia"/>
          <w:b/>
          <w:sz w:val="32"/>
          <w:szCs w:val="32"/>
        </w:rPr>
        <w:t>工作</w:t>
      </w:r>
      <w:r w:rsidR="009E5E4C" w:rsidRPr="00CD6FF4">
        <w:rPr>
          <w:rFonts w:ascii="仿宋" w:eastAsia="仿宋" w:hAnsi="仿宋" w:hint="eastAsia"/>
          <w:b/>
          <w:sz w:val="32"/>
          <w:szCs w:val="32"/>
        </w:rPr>
        <w:t>实施</w:t>
      </w:r>
      <w:r w:rsidRPr="00CD6FF4">
        <w:rPr>
          <w:rFonts w:ascii="仿宋" w:eastAsia="仿宋" w:hAnsi="仿宋" w:hint="eastAsia"/>
          <w:b/>
          <w:sz w:val="32"/>
          <w:szCs w:val="32"/>
        </w:rPr>
        <w:t>方案</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根据教育部《2018年全国硕士研究生招生工作管理规定》（教学〔2017〕9号）、教育部办公厅《关于做好硕士研究生招生调剂工作的通知》（教学厅函〔2018〕14号）、安徽省教育招生考试院《关于做好2018年安徽省硕士研究生招生录取工作的通知》（皖招考〔2018〕5号）以及安徽省2018年研究生招生录取工作会议精神，结合我校实际情况，现制定本实施方案。</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一、复试工作领导组</w:t>
      </w:r>
    </w:p>
    <w:p w:rsidR="00FA2179" w:rsidRDefault="00FA2179" w:rsidP="00FA2179">
      <w:pPr>
        <w:pStyle w:val="a4"/>
        <w:spacing w:before="0" w:beforeAutospacing="0" w:after="0" w:afterAutospacing="0" w:line="516" w:lineRule="exact"/>
        <w:ind w:firstLine="480"/>
        <w:rPr>
          <w:sz w:val="21"/>
          <w:szCs w:val="21"/>
        </w:rPr>
      </w:pPr>
      <w:r>
        <w:rPr>
          <w:rFonts w:ascii="仿宋" w:eastAsia="仿宋" w:hAnsi="仿宋" w:hint="eastAsia"/>
          <w:color w:val="000000"/>
          <w:sz w:val="29"/>
          <w:szCs w:val="29"/>
        </w:rPr>
        <w:t>组长：王其东</w:t>
      </w:r>
    </w:p>
    <w:p w:rsidR="00FA2179" w:rsidRDefault="00FA2179" w:rsidP="00FA2179">
      <w:pPr>
        <w:pStyle w:val="a4"/>
        <w:spacing w:before="0" w:beforeAutospacing="0" w:after="0" w:afterAutospacing="0" w:line="516" w:lineRule="exact"/>
        <w:ind w:firstLine="480"/>
        <w:rPr>
          <w:sz w:val="21"/>
          <w:szCs w:val="21"/>
        </w:rPr>
      </w:pPr>
      <w:r>
        <w:rPr>
          <w:rFonts w:ascii="仿宋" w:eastAsia="仿宋" w:hAnsi="仿宋" w:hint="eastAsia"/>
          <w:color w:val="000000"/>
          <w:sz w:val="29"/>
          <w:szCs w:val="29"/>
        </w:rPr>
        <w:t>副组长：刘建中  洪家友</w:t>
      </w:r>
    </w:p>
    <w:p w:rsidR="00FA2179" w:rsidRDefault="00FA2179" w:rsidP="00FA2179">
      <w:pPr>
        <w:pStyle w:val="a4"/>
        <w:spacing w:before="0" w:beforeAutospacing="0" w:after="0" w:afterAutospacing="0" w:line="516" w:lineRule="exact"/>
        <w:ind w:firstLine="420"/>
        <w:rPr>
          <w:sz w:val="21"/>
          <w:szCs w:val="21"/>
        </w:rPr>
      </w:pPr>
      <w:r>
        <w:rPr>
          <w:rFonts w:ascii="仿宋" w:eastAsia="仿宋" w:hAnsi="仿宋" w:hint="eastAsia"/>
          <w:color w:val="000000"/>
          <w:sz w:val="29"/>
          <w:szCs w:val="29"/>
        </w:rPr>
        <w:t>成员：伍德勤  俞志敏  姚吉祥</w:t>
      </w:r>
    </w:p>
    <w:p w:rsidR="00FA2179" w:rsidRDefault="00FA2179" w:rsidP="00FA2179">
      <w:pPr>
        <w:pStyle w:val="a4"/>
        <w:spacing w:before="0" w:beforeAutospacing="0" w:after="0" w:afterAutospacing="0" w:line="516" w:lineRule="exact"/>
        <w:ind w:firstLine="480"/>
        <w:rPr>
          <w:sz w:val="21"/>
          <w:szCs w:val="21"/>
        </w:rPr>
      </w:pPr>
      <w:r>
        <w:rPr>
          <w:rFonts w:ascii="仿宋" w:eastAsia="仿宋" w:hAnsi="仿宋" w:hint="eastAsia"/>
          <w:color w:val="000000"/>
          <w:sz w:val="29"/>
          <w:szCs w:val="29"/>
        </w:rPr>
        <w:t>复试工作领导组下设工作组、纪检组、复试组。</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color w:val="000000"/>
          <w:sz w:val="29"/>
          <w:szCs w:val="29"/>
        </w:rPr>
        <w:t xml:space="preserve">（一）工作组 </w:t>
      </w:r>
      <w:r>
        <w:rPr>
          <w:rFonts w:ascii="仿宋" w:eastAsia="仿宋" w:hAnsi="仿宋" w:hint="eastAsia"/>
          <w:color w:val="000000"/>
          <w:sz w:val="29"/>
          <w:szCs w:val="29"/>
        </w:rPr>
        <w:t>负责组织调剂宣传与咨询、复试、录取等研究生招生过程中的各项具体工作。</w:t>
      </w:r>
    </w:p>
    <w:p w:rsidR="00FA2179" w:rsidRDefault="00FA2179" w:rsidP="00FA2179">
      <w:pPr>
        <w:pStyle w:val="a4"/>
        <w:spacing w:before="0" w:beforeAutospacing="0" w:after="0" w:afterAutospacing="0" w:line="516" w:lineRule="exact"/>
        <w:ind w:firstLine="480"/>
        <w:rPr>
          <w:sz w:val="21"/>
          <w:szCs w:val="21"/>
        </w:rPr>
      </w:pPr>
      <w:r>
        <w:rPr>
          <w:rFonts w:ascii="仿宋" w:eastAsia="仿宋" w:hAnsi="仿宋" w:hint="eastAsia"/>
          <w:color w:val="000000"/>
          <w:sz w:val="29"/>
          <w:szCs w:val="29"/>
        </w:rPr>
        <w:t>组长：伍德勤</w:t>
      </w:r>
    </w:p>
    <w:p w:rsidR="00FA2179" w:rsidRDefault="00FA2179" w:rsidP="00FA2179">
      <w:pPr>
        <w:pStyle w:val="a4"/>
        <w:spacing w:before="0" w:beforeAutospacing="0" w:after="0" w:afterAutospacing="0" w:line="516" w:lineRule="exact"/>
        <w:ind w:firstLine="480"/>
        <w:rPr>
          <w:sz w:val="21"/>
          <w:szCs w:val="21"/>
        </w:rPr>
      </w:pPr>
      <w:r>
        <w:rPr>
          <w:rFonts w:ascii="仿宋" w:eastAsia="仿宋" w:hAnsi="仿宋" w:hint="eastAsia"/>
          <w:color w:val="000000"/>
          <w:sz w:val="29"/>
          <w:szCs w:val="29"/>
        </w:rPr>
        <w:t>副组长：俞志敏  司靖宇</w:t>
      </w:r>
    </w:p>
    <w:p w:rsidR="00FA2179" w:rsidRDefault="00FA2179" w:rsidP="00FA2179">
      <w:pPr>
        <w:pStyle w:val="a4"/>
        <w:spacing w:before="0" w:beforeAutospacing="0" w:after="0" w:afterAutospacing="0" w:line="516" w:lineRule="exact"/>
        <w:ind w:firstLine="480"/>
        <w:rPr>
          <w:sz w:val="21"/>
          <w:szCs w:val="21"/>
        </w:rPr>
      </w:pPr>
      <w:r>
        <w:rPr>
          <w:rFonts w:ascii="仿宋" w:eastAsia="仿宋" w:hAnsi="仿宋" w:hint="eastAsia"/>
          <w:color w:val="000000"/>
          <w:sz w:val="29"/>
          <w:szCs w:val="29"/>
        </w:rPr>
        <w:t>成员：郭立梅  张金流</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（二）纪检组</w:t>
      </w:r>
      <w:r>
        <w:rPr>
          <w:rFonts w:ascii="仿宋" w:eastAsia="仿宋" w:hAnsi="仿宋" w:hint="eastAsia"/>
          <w:sz w:val="29"/>
          <w:szCs w:val="29"/>
        </w:rPr>
        <w:t xml:space="preserve"> 负责对招生、复试、录取工作的全过程进行检查监督及处理投诉、复议工作。</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组长：姚吉祥</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成员：宋执芸  罗会必  徐成文</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（三）复试组</w:t>
      </w:r>
      <w:r>
        <w:rPr>
          <w:rFonts w:ascii="仿宋" w:eastAsia="仿宋" w:hAnsi="仿宋" w:hint="eastAsia"/>
          <w:sz w:val="29"/>
          <w:szCs w:val="29"/>
        </w:rPr>
        <w:t xml:space="preserve"> 负责制订复试试卷及对考生各项综合素质的复试。</w:t>
      </w:r>
    </w:p>
    <w:p w:rsidR="00FA2179" w:rsidRDefault="00FA2179" w:rsidP="00FA2179">
      <w:pPr>
        <w:pStyle w:val="a4"/>
        <w:spacing w:before="0" w:beforeAutospacing="0" w:after="0" w:afterAutospacing="0" w:line="516" w:lineRule="exact"/>
        <w:ind w:firstLine="540"/>
        <w:rPr>
          <w:sz w:val="21"/>
          <w:szCs w:val="21"/>
        </w:rPr>
      </w:pPr>
      <w:r>
        <w:rPr>
          <w:rFonts w:ascii="仿宋" w:eastAsia="仿宋" w:hAnsi="仿宋" w:hint="eastAsia"/>
          <w:sz w:val="29"/>
          <w:szCs w:val="29"/>
        </w:rPr>
        <w:t>组长：俞志敏</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成员：略，导师库中抽取</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秘书：刘斌  刘盛萍</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二、生源调剂</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color w:val="333333"/>
          <w:sz w:val="29"/>
          <w:szCs w:val="29"/>
        </w:rPr>
        <w:lastRenderedPageBreak/>
        <w:t>（一）调剂原则</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1.调剂考生初试成绩必须达到所报考专业的国家A区分数线。</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2.初试科目与调入专业初试科目相同或相近，其中统考科目原则上应相同。</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（二）</w:t>
      </w:r>
      <w:r>
        <w:rPr>
          <w:rStyle w:val="a3"/>
          <w:rFonts w:ascii="仿宋" w:eastAsia="仿宋" w:hAnsi="仿宋" w:hint="eastAsia"/>
          <w:color w:val="333333"/>
          <w:sz w:val="29"/>
          <w:szCs w:val="29"/>
        </w:rPr>
        <w:t>调剂程序</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color w:val="000000"/>
          <w:sz w:val="29"/>
          <w:szCs w:val="29"/>
        </w:rPr>
        <w:t>1.调剂考生必须通过“全国硕士生招生调剂服务系统”（http://yz.chsi.com.cn）进行。我们将根据调剂考生填报志愿的先后顺序择优确定复试资格，额满为止。</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color w:val="000000"/>
          <w:sz w:val="29"/>
          <w:szCs w:val="29"/>
        </w:rPr>
        <w:t>2.调剂、复试流程：在全国硕士生招生调剂服务系统提交调剂申请——同意复试——报到(资格审查)——复试——拟录取。</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三、破格选拔</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color w:val="000000"/>
          <w:sz w:val="29"/>
          <w:szCs w:val="29"/>
        </w:rPr>
        <w:t>破格主要是为了选拔初试公共科目成绩略低于《全国初试成绩基本要求》，但专业科目成绩特别优异或在科研创新方面具有突出表现的少数优秀考生。破格仅限第一志愿报考我校第一志愿专业。破格复试录取人数原则上不超过我校硕士生招生计划的3%。</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四、复试工作</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（一）复试分数线、参加复试的考生名单及复试考生百分比</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复试分数线与国家A区初试分数线相同。</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参加复试考生的名单为初试达线考生，以及通过调剂系统申请、符合复试条件的考生。</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复试实行差额复试，差额比例为120%。复试考生不足时，以实际参加复试考生人数计算。</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（二）资格审查</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资格审查由研究生处统一负责。资格审查需提交如下材料：</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1、政审表，由所在单位填写并加盖单位公章；</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2、近期一寸照片2张；</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3、相关证件及资料：</w:t>
      </w:r>
    </w:p>
    <w:p w:rsidR="00FA2179" w:rsidRDefault="00FA2179" w:rsidP="00FA2179">
      <w:pPr>
        <w:pStyle w:val="a4"/>
        <w:spacing w:before="0" w:beforeAutospacing="0" w:after="0" w:afterAutospacing="0" w:line="516" w:lineRule="exact"/>
        <w:ind w:firstLine="555"/>
        <w:rPr>
          <w:sz w:val="21"/>
          <w:szCs w:val="21"/>
        </w:rPr>
      </w:pPr>
      <w:r>
        <w:rPr>
          <w:rStyle w:val="a3"/>
          <w:rFonts w:ascii="仿宋" w:eastAsia="仿宋" w:hAnsi="仿宋" w:hint="eastAsia"/>
          <w:sz w:val="29"/>
          <w:szCs w:val="29"/>
        </w:rPr>
        <w:lastRenderedPageBreak/>
        <w:t>普通考生</w:t>
      </w:r>
      <w:r>
        <w:rPr>
          <w:rFonts w:ascii="仿宋" w:eastAsia="仿宋" w:hAnsi="仿宋" w:hint="eastAsia"/>
          <w:sz w:val="29"/>
          <w:szCs w:val="29"/>
        </w:rPr>
        <w:t>，要审核准考证、身份证原件、毕业证书原件（应届本科生交验本人学生证原件），应届毕业生同时收取考生在大学期间的成绩单原件以及身份证、毕业证、学位证复印件（应届本科毕业生交学生证复印件）。在国外获得学位的考生，须提供由教育部留学服务中心出具的学历认证证明原件及复印件。</w:t>
      </w:r>
    </w:p>
    <w:p w:rsidR="00FA2179" w:rsidRDefault="00FA2179" w:rsidP="00FA2179">
      <w:pPr>
        <w:pStyle w:val="a4"/>
        <w:spacing w:before="0" w:beforeAutospacing="0" w:after="0" w:afterAutospacing="0" w:line="516" w:lineRule="exact"/>
        <w:ind w:firstLine="555"/>
        <w:rPr>
          <w:sz w:val="21"/>
          <w:szCs w:val="21"/>
        </w:rPr>
      </w:pPr>
      <w:r>
        <w:rPr>
          <w:rStyle w:val="a3"/>
          <w:rFonts w:ascii="仿宋" w:eastAsia="仿宋" w:hAnsi="仿宋" w:hint="eastAsia"/>
          <w:sz w:val="29"/>
          <w:szCs w:val="29"/>
        </w:rPr>
        <w:t>同等学力考生，</w:t>
      </w:r>
      <w:r>
        <w:rPr>
          <w:rFonts w:ascii="仿宋" w:eastAsia="仿宋" w:hAnsi="仿宋" w:hint="eastAsia"/>
          <w:sz w:val="29"/>
          <w:szCs w:val="29"/>
        </w:rPr>
        <w:t>要审核准考证、身份证件原件、毕业证书原件，同时收取身份证、毕业证复印件。同时须提交由进修学校提供的已修完相关专业大学本科全部必修课程的学习证明和成绩单。</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验证不合格的考生不可参加复试。</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报到及资格审查时间与地点：另行通知。</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（三）复试程序和内容</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复试环节是通过专业素质和专业能力、综合素质和创新能力、英语三方面考查考生专业素养、沟通表达、逻辑思维、工程实践等方面的能力。</w:t>
      </w:r>
    </w:p>
    <w:p w:rsidR="00FA2179" w:rsidRDefault="00FA2179" w:rsidP="00FA2179">
      <w:pPr>
        <w:pStyle w:val="a4"/>
        <w:spacing w:before="0" w:beforeAutospacing="0" w:after="0" w:afterAutospacing="0" w:line="516" w:lineRule="exact"/>
        <w:ind w:firstLine="555"/>
        <w:rPr>
          <w:sz w:val="21"/>
          <w:szCs w:val="21"/>
        </w:rPr>
      </w:pPr>
      <w:r>
        <w:rPr>
          <w:rStyle w:val="a3"/>
          <w:rFonts w:ascii="仿宋" w:eastAsia="仿宋" w:hAnsi="仿宋" w:hint="eastAsia"/>
          <w:sz w:val="29"/>
          <w:szCs w:val="29"/>
        </w:rPr>
        <w:t>复试程序：</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1、考生抽签决定复试顺序。</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2、考生抽取试题，并将抽取的题号交工作人员登记，然后进行面试答题准备，准备时间为20分钟。工作人员登记后将题号交该组复试秘书。</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3、考生由工作人员引导到复试考场所进行答题。</w:t>
      </w:r>
    </w:p>
    <w:p w:rsidR="00FA2179" w:rsidRDefault="00FA2179" w:rsidP="00FA2179">
      <w:pPr>
        <w:pStyle w:val="a4"/>
        <w:spacing w:before="0" w:beforeAutospacing="0" w:after="0" w:afterAutospacing="0" w:line="516" w:lineRule="exact"/>
        <w:ind w:firstLine="555"/>
        <w:rPr>
          <w:sz w:val="21"/>
          <w:szCs w:val="21"/>
        </w:rPr>
      </w:pPr>
      <w:r>
        <w:rPr>
          <w:rStyle w:val="a3"/>
          <w:rFonts w:ascii="仿宋" w:eastAsia="仿宋" w:hAnsi="仿宋" w:hint="eastAsia"/>
          <w:sz w:val="29"/>
          <w:szCs w:val="29"/>
        </w:rPr>
        <w:t>复试内容：</w:t>
      </w:r>
    </w:p>
    <w:p w:rsidR="00FA2179" w:rsidRDefault="00FA2179" w:rsidP="00FA2179">
      <w:pPr>
        <w:pStyle w:val="a4"/>
        <w:spacing w:before="0" w:beforeAutospacing="0" w:after="0" w:afterAutospacing="0" w:line="516" w:lineRule="exact"/>
        <w:ind w:firstLine="540"/>
        <w:rPr>
          <w:sz w:val="21"/>
          <w:szCs w:val="21"/>
        </w:rPr>
      </w:pPr>
      <w:r>
        <w:rPr>
          <w:rFonts w:ascii="仿宋" w:eastAsia="仿宋" w:hAnsi="仿宋" w:hint="eastAsia"/>
          <w:sz w:val="29"/>
          <w:szCs w:val="29"/>
        </w:rPr>
        <w:t>专业素质和专业能力测试：主要考察考生对本专业的发展潜力及对本学科发展的动态；考生运用本学科知识发现、分析、解决问题的能力。考生抽取三题，任意选择一题作答，满分40分；</w:t>
      </w:r>
    </w:p>
    <w:p w:rsidR="00FA2179" w:rsidRDefault="00FA2179" w:rsidP="00FA2179">
      <w:pPr>
        <w:pStyle w:val="a4"/>
        <w:spacing w:before="0" w:beforeAutospacing="0" w:after="0" w:afterAutospacing="0" w:line="516" w:lineRule="exact"/>
        <w:ind w:firstLine="540"/>
        <w:rPr>
          <w:sz w:val="21"/>
          <w:szCs w:val="21"/>
        </w:rPr>
      </w:pPr>
      <w:r>
        <w:rPr>
          <w:rFonts w:ascii="仿宋" w:eastAsia="仿宋" w:hAnsi="仿宋" w:hint="eastAsia"/>
          <w:sz w:val="29"/>
          <w:szCs w:val="29"/>
        </w:rPr>
        <w:t>综合素质和创新能力测试：主要考察考生的科研学习、创新能力、社会实践和实际工作表现等方面的情况。考生抽取三题，任意选择一题作答，满分40分；</w:t>
      </w:r>
    </w:p>
    <w:p w:rsidR="00FA2179" w:rsidRDefault="00FA2179" w:rsidP="00FA2179">
      <w:pPr>
        <w:pStyle w:val="a4"/>
        <w:spacing w:before="0" w:beforeAutospacing="0" w:after="0" w:afterAutospacing="0" w:line="516" w:lineRule="exact"/>
        <w:ind w:firstLine="540"/>
        <w:rPr>
          <w:sz w:val="21"/>
          <w:szCs w:val="21"/>
        </w:rPr>
      </w:pPr>
      <w:r>
        <w:rPr>
          <w:rFonts w:ascii="仿宋" w:eastAsia="仿宋" w:hAnsi="仿宋" w:hint="eastAsia"/>
          <w:sz w:val="29"/>
          <w:szCs w:val="29"/>
        </w:rPr>
        <w:lastRenderedPageBreak/>
        <w:t>外语能力考核包括听、说、写能力。考生抽取三题，任意选择一题作答，满分20分。每位考生复试时间一般不得少于20分钟。</w:t>
      </w:r>
    </w:p>
    <w:p w:rsidR="00FA2179" w:rsidRDefault="00FA2179" w:rsidP="00FA2179">
      <w:pPr>
        <w:pStyle w:val="a4"/>
        <w:spacing w:before="0" w:beforeAutospacing="0" w:after="0" w:afterAutospacing="0" w:line="516" w:lineRule="exact"/>
        <w:ind w:firstLine="540"/>
        <w:rPr>
          <w:sz w:val="21"/>
          <w:szCs w:val="21"/>
        </w:rPr>
      </w:pPr>
      <w:r>
        <w:rPr>
          <w:rFonts w:ascii="仿宋" w:eastAsia="仿宋" w:hAnsi="仿宋" w:hint="eastAsia"/>
          <w:sz w:val="29"/>
          <w:szCs w:val="29"/>
        </w:rPr>
        <w:t>复试秘书在考生复试时详细记录复试情况，每位考生复试结束后，复试组秘书及时收取各位专家对考生评分并汇总、统计。</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全部复试工作结束后，各复试组应将复试成绩及明确的复试结论记录在复试情况记录表，并交复试工作组。</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（四）复试时间、地点</w:t>
      </w:r>
    </w:p>
    <w:p w:rsidR="00FA2179" w:rsidRDefault="00FA2179" w:rsidP="00FA2179">
      <w:pPr>
        <w:pStyle w:val="a4"/>
        <w:spacing w:before="0" w:beforeAutospacing="0" w:after="0" w:afterAutospacing="0" w:line="516" w:lineRule="exact"/>
        <w:ind w:firstLine="555"/>
        <w:rPr>
          <w:sz w:val="21"/>
          <w:szCs w:val="21"/>
        </w:rPr>
      </w:pPr>
      <w:r>
        <w:rPr>
          <w:rStyle w:val="a3"/>
          <w:rFonts w:ascii="仿宋" w:eastAsia="仿宋" w:hAnsi="仿宋" w:hint="eastAsia"/>
          <w:sz w:val="29"/>
          <w:szCs w:val="29"/>
        </w:rPr>
        <w:t>复试时间：</w:t>
      </w:r>
      <w:r>
        <w:rPr>
          <w:rFonts w:ascii="仿宋" w:eastAsia="仿宋" w:hAnsi="仿宋" w:hint="eastAsia"/>
          <w:sz w:val="29"/>
          <w:szCs w:val="29"/>
        </w:rPr>
        <w:t>2018年 3月下旬至4月中下旬，具体时间另行通知；</w:t>
      </w:r>
    </w:p>
    <w:p w:rsidR="00FA2179" w:rsidRDefault="00FA2179" w:rsidP="00FA2179">
      <w:pPr>
        <w:pStyle w:val="a4"/>
        <w:spacing w:before="0" w:beforeAutospacing="0" w:after="0" w:afterAutospacing="0" w:line="516" w:lineRule="exact"/>
        <w:ind w:firstLine="555"/>
        <w:rPr>
          <w:sz w:val="21"/>
          <w:szCs w:val="21"/>
        </w:rPr>
      </w:pPr>
      <w:r>
        <w:rPr>
          <w:rStyle w:val="a3"/>
          <w:rFonts w:ascii="仿宋" w:eastAsia="仿宋" w:hAnsi="仿宋" w:hint="eastAsia"/>
          <w:sz w:val="29"/>
          <w:szCs w:val="29"/>
        </w:rPr>
        <w:t>复试地点：</w:t>
      </w:r>
      <w:r>
        <w:rPr>
          <w:rFonts w:ascii="仿宋" w:eastAsia="仿宋" w:hAnsi="仿宋" w:hint="eastAsia"/>
          <w:sz w:val="29"/>
          <w:szCs w:val="29"/>
        </w:rPr>
        <w:t>具体地点另行通知。</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（五）同等学历加试</w:t>
      </w:r>
    </w:p>
    <w:p w:rsidR="00FA2179" w:rsidRDefault="00FA2179" w:rsidP="00FA2179">
      <w:pPr>
        <w:pStyle w:val="a4"/>
        <w:spacing w:before="0" w:beforeAutospacing="0" w:after="0" w:afterAutospacing="0" w:line="516" w:lineRule="exact"/>
        <w:rPr>
          <w:sz w:val="21"/>
          <w:szCs w:val="21"/>
        </w:rPr>
      </w:pPr>
      <w:r>
        <w:rPr>
          <w:rFonts w:ascii="仿宋" w:eastAsia="仿宋" w:hAnsi="仿宋" w:hint="eastAsia"/>
          <w:sz w:val="29"/>
          <w:szCs w:val="29"/>
        </w:rPr>
        <w:t>加试科目：环境工程原理、固体废弃物处理与处置。</w:t>
      </w:r>
    </w:p>
    <w:p w:rsidR="00FA2179" w:rsidRDefault="00FA2179" w:rsidP="00FA2179">
      <w:pPr>
        <w:pStyle w:val="a4"/>
        <w:spacing w:before="0" w:beforeAutospacing="0" w:after="0" w:afterAutospacing="0" w:line="516" w:lineRule="exact"/>
        <w:rPr>
          <w:sz w:val="21"/>
          <w:szCs w:val="21"/>
        </w:rPr>
      </w:pPr>
      <w:r>
        <w:rPr>
          <w:rFonts w:ascii="仿宋" w:eastAsia="仿宋" w:hAnsi="仿宋" w:hint="eastAsia"/>
          <w:sz w:val="29"/>
          <w:szCs w:val="29"/>
        </w:rPr>
        <w:t>时间：3月下旬至4月中下旬，具体时间和地点另行通知。</w:t>
      </w:r>
      <w:r>
        <w:rPr>
          <w:sz w:val="21"/>
          <w:szCs w:val="21"/>
        </w:rPr>
        <w:t xml:space="preserve"> </w:t>
      </w:r>
    </w:p>
    <w:p w:rsidR="00FA2179" w:rsidRDefault="00FA2179" w:rsidP="00FA2179">
      <w:pPr>
        <w:pStyle w:val="a4"/>
        <w:spacing w:before="0" w:beforeAutospacing="0" w:after="0" w:afterAutospacing="0" w:line="516" w:lineRule="exact"/>
        <w:rPr>
          <w:sz w:val="21"/>
          <w:szCs w:val="21"/>
        </w:rPr>
      </w:pPr>
      <w:r>
        <w:rPr>
          <w:rFonts w:ascii="仿宋_GB2312" w:eastAsia="仿宋_GB2312" w:hint="eastAsia"/>
          <w:sz w:val="27"/>
          <w:szCs w:val="27"/>
        </w:rPr>
        <w:t>要求：加试科目成绩不及格不予录取</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五、体检</w:t>
      </w:r>
    </w:p>
    <w:p w:rsidR="00FA2179" w:rsidRDefault="00FA2179" w:rsidP="00FA2179">
      <w:pPr>
        <w:pStyle w:val="a4"/>
        <w:spacing w:before="0" w:beforeAutospacing="0" w:after="0" w:afterAutospacing="0" w:line="516" w:lineRule="exact"/>
        <w:ind w:firstLine="555"/>
        <w:rPr>
          <w:sz w:val="21"/>
          <w:szCs w:val="21"/>
        </w:rPr>
      </w:pPr>
      <w:r>
        <w:rPr>
          <w:rFonts w:ascii="仿宋" w:eastAsia="仿宋" w:hAnsi="仿宋" w:hint="eastAsia"/>
          <w:sz w:val="29"/>
          <w:szCs w:val="29"/>
        </w:rPr>
        <w:t>体检医院：学校指定体检单位。</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六、录取工作</w:t>
      </w:r>
    </w:p>
    <w:p w:rsidR="00FA2179" w:rsidRDefault="00FA2179" w:rsidP="00FA2179">
      <w:pPr>
        <w:pStyle w:val="a4"/>
        <w:spacing w:before="0" w:beforeAutospacing="0" w:after="0" w:afterAutospacing="0" w:line="516" w:lineRule="exact"/>
        <w:ind w:left="510"/>
        <w:rPr>
          <w:sz w:val="21"/>
          <w:szCs w:val="21"/>
        </w:rPr>
      </w:pPr>
      <w:r>
        <w:rPr>
          <w:rFonts w:ascii="仿宋" w:eastAsia="仿宋" w:hAnsi="仿宋" w:hint="eastAsia"/>
          <w:sz w:val="29"/>
          <w:szCs w:val="29"/>
        </w:rPr>
        <w:t>录取以参加同批次复试考生的综合成绩排序为依据，择优录取。总成绩的计算方法与录取要求：</w:t>
      </w:r>
    </w:p>
    <w:p w:rsidR="00FA2179" w:rsidRDefault="00FA2179" w:rsidP="00FA2179">
      <w:pPr>
        <w:pStyle w:val="a4"/>
        <w:spacing w:before="0" w:beforeAutospacing="0" w:after="0" w:afterAutospacing="0" w:line="516" w:lineRule="exact"/>
        <w:ind w:firstLine="540"/>
        <w:rPr>
          <w:sz w:val="21"/>
          <w:szCs w:val="21"/>
        </w:rPr>
      </w:pPr>
      <w:r>
        <w:rPr>
          <w:rFonts w:ascii="仿宋" w:eastAsia="仿宋" w:hAnsi="仿宋" w:hint="eastAsia"/>
          <w:sz w:val="29"/>
          <w:szCs w:val="29"/>
        </w:rPr>
        <w:t>总成绩=初试成绩/5*60%+复试成绩*40%</w:t>
      </w:r>
    </w:p>
    <w:p w:rsidR="00FA2179" w:rsidRDefault="00FA2179" w:rsidP="00FA2179">
      <w:pPr>
        <w:pStyle w:val="a4"/>
        <w:spacing w:before="0" w:beforeAutospacing="0" w:after="0" w:afterAutospacing="0" w:line="516" w:lineRule="exact"/>
        <w:ind w:firstLine="540"/>
        <w:rPr>
          <w:sz w:val="21"/>
          <w:szCs w:val="21"/>
        </w:rPr>
      </w:pPr>
      <w:r>
        <w:rPr>
          <w:rFonts w:ascii="仿宋" w:eastAsia="仿宋" w:hAnsi="仿宋" w:hint="eastAsia"/>
          <w:sz w:val="29"/>
          <w:szCs w:val="29"/>
        </w:rPr>
        <w:t>按总成绩从高到低确定拟录取名单，拟录取名单在学校官网公示10个工作日，经公示无异议、体检合格者正式录取。复试成绩总分100分，得分低于60分者</w:t>
      </w:r>
      <w:r>
        <w:rPr>
          <w:rFonts w:ascii="仿宋" w:eastAsia="仿宋" w:hAnsi="仿宋" w:hint="eastAsia"/>
          <w:sz w:val="27"/>
          <w:szCs w:val="27"/>
        </w:rPr>
        <w:t>不予录取。</w:t>
      </w:r>
    </w:p>
    <w:p w:rsidR="00FA2179" w:rsidRDefault="00FA2179" w:rsidP="00FA2179">
      <w:pPr>
        <w:pStyle w:val="a4"/>
        <w:spacing w:before="0" w:beforeAutospacing="0" w:after="0" w:afterAutospacing="0" w:line="516" w:lineRule="exact"/>
        <w:rPr>
          <w:sz w:val="21"/>
          <w:szCs w:val="21"/>
        </w:rPr>
      </w:pPr>
      <w:r>
        <w:rPr>
          <w:rStyle w:val="a3"/>
          <w:rFonts w:ascii="仿宋" w:eastAsia="仿宋" w:hAnsi="仿宋" w:hint="eastAsia"/>
          <w:sz w:val="29"/>
          <w:szCs w:val="29"/>
        </w:rPr>
        <w:t>七、其他事项</w:t>
      </w:r>
    </w:p>
    <w:p w:rsidR="00FA2179" w:rsidRDefault="00FA2179" w:rsidP="00FA2179">
      <w:pPr>
        <w:pStyle w:val="a4"/>
        <w:spacing w:before="0" w:beforeAutospacing="0" w:after="0" w:afterAutospacing="0" w:line="516" w:lineRule="exact"/>
        <w:ind w:firstLine="555"/>
        <w:rPr>
          <w:sz w:val="21"/>
          <w:szCs w:val="21"/>
        </w:rPr>
      </w:pPr>
      <w:r>
        <w:rPr>
          <w:rFonts w:ascii="仿宋_GB2312" w:eastAsia="仿宋_GB2312" w:hAnsi="仿宋" w:hint="eastAsia"/>
          <w:sz w:val="27"/>
          <w:szCs w:val="27"/>
        </w:rPr>
        <w:t>复试过程全程录音录像，并刻盘保存，以备检查。</w:t>
      </w:r>
    </w:p>
    <w:p w:rsidR="00FA2179" w:rsidRDefault="00FA2179" w:rsidP="00FA2179">
      <w:pPr>
        <w:pStyle w:val="a4"/>
        <w:spacing w:before="0" w:beforeAutospacing="0" w:after="0" w:afterAutospacing="0" w:line="516" w:lineRule="exact"/>
        <w:ind w:firstLine="555"/>
        <w:rPr>
          <w:sz w:val="21"/>
          <w:szCs w:val="21"/>
        </w:rPr>
      </w:pPr>
      <w:r>
        <w:rPr>
          <w:rFonts w:ascii="仿宋_GB2312" w:eastAsia="仿宋_GB2312" w:hAnsi="仿宋" w:hint="eastAsia"/>
          <w:sz w:val="27"/>
          <w:szCs w:val="27"/>
        </w:rPr>
        <w:t>监督和举报电话 ：0551-62158025;62158048。</w:t>
      </w:r>
    </w:p>
    <w:p w:rsidR="00DB14D0" w:rsidRDefault="00FA2179" w:rsidP="00FA2179">
      <w:pPr>
        <w:pStyle w:val="a4"/>
        <w:spacing w:before="0" w:beforeAutospacing="0" w:after="0" w:afterAutospacing="0" w:line="516" w:lineRule="exact"/>
        <w:rPr>
          <w:rFonts w:ascii="楷体_GB2312" w:eastAsia="楷体_GB2312"/>
          <w:sz w:val="28"/>
          <w:szCs w:val="28"/>
        </w:rPr>
      </w:pPr>
      <w:r>
        <w:rPr>
          <w:rStyle w:val="a3"/>
          <w:rFonts w:ascii="仿宋" w:eastAsia="仿宋" w:hAnsi="仿宋" w:hint="eastAsia"/>
          <w:sz w:val="29"/>
          <w:szCs w:val="29"/>
        </w:rPr>
        <w:t>八、其他未尽事宜由研究生处负责解释。</w:t>
      </w:r>
    </w:p>
    <w:sectPr w:rsidR="00DB14D0" w:rsidSect="007606A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A15" w:rsidRDefault="00320A15" w:rsidP="00072278">
      <w:r>
        <w:separator/>
      </w:r>
    </w:p>
  </w:endnote>
  <w:endnote w:type="continuationSeparator" w:id="0">
    <w:p w:rsidR="00320A15" w:rsidRDefault="00320A15" w:rsidP="00072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A15" w:rsidRDefault="00320A15" w:rsidP="00072278">
      <w:r>
        <w:separator/>
      </w:r>
    </w:p>
  </w:footnote>
  <w:footnote w:type="continuationSeparator" w:id="0">
    <w:p w:rsidR="00320A15" w:rsidRDefault="00320A15" w:rsidP="000722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76FF"/>
    <w:multiLevelType w:val="hybridMultilevel"/>
    <w:tmpl w:val="8CBC849A"/>
    <w:lvl w:ilvl="0" w:tplc="B1FEF6CC">
      <w:start w:val="1"/>
      <w:numFmt w:val="decimal"/>
      <w:lvlText w:val="%1、"/>
      <w:lvlJc w:val="left"/>
      <w:pPr>
        <w:ind w:left="1575" w:hanging="720"/>
      </w:pPr>
      <w:rPr>
        <w:rFonts w:hAnsi="Times New Roman" w:cs="Times New Roman"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02C6"/>
    <w:rsid w:val="00017158"/>
    <w:rsid w:val="00072278"/>
    <w:rsid w:val="000C5105"/>
    <w:rsid w:val="00110E92"/>
    <w:rsid w:val="001430C8"/>
    <w:rsid w:val="001744BD"/>
    <w:rsid w:val="001C02C6"/>
    <w:rsid w:val="001C24C5"/>
    <w:rsid w:val="001C7651"/>
    <w:rsid w:val="002A505B"/>
    <w:rsid w:val="002B1A02"/>
    <w:rsid w:val="002C0BB7"/>
    <w:rsid w:val="002C7916"/>
    <w:rsid w:val="00320A15"/>
    <w:rsid w:val="00322A6F"/>
    <w:rsid w:val="00335149"/>
    <w:rsid w:val="00382333"/>
    <w:rsid w:val="003A3BFD"/>
    <w:rsid w:val="003B2E37"/>
    <w:rsid w:val="003D03D6"/>
    <w:rsid w:val="003F7058"/>
    <w:rsid w:val="0044361F"/>
    <w:rsid w:val="004D4696"/>
    <w:rsid w:val="004E4FFE"/>
    <w:rsid w:val="0054642F"/>
    <w:rsid w:val="00550F01"/>
    <w:rsid w:val="00596928"/>
    <w:rsid w:val="005E6A51"/>
    <w:rsid w:val="00622901"/>
    <w:rsid w:val="00680B50"/>
    <w:rsid w:val="006856F9"/>
    <w:rsid w:val="00691F90"/>
    <w:rsid w:val="006D64DF"/>
    <w:rsid w:val="006E1AE8"/>
    <w:rsid w:val="006F5871"/>
    <w:rsid w:val="007606A4"/>
    <w:rsid w:val="00800258"/>
    <w:rsid w:val="00820207"/>
    <w:rsid w:val="00876E2C"/>
    <w:rsid w:val="008909A5"/>
    <w:rsid w:val="008C2CF5"/>
    <w:rsid w:val="008D5BC4"/>
    <w:rsid w:val="009147F2"/>
    <w:rsid w:val="009717BB"/>
    <w:rsid w:val="009D0802"/>
    <w:rsid w:val="009E5E4C"/>
    <w:rsid w:val="00A02E2C"/>
    <w:rsid w:val="00A04957"/>
    <w:rsid w:val="00A12006"/>
    <w:rsid w:val="00AA7724"/>
    <w:rsid w:val="00AF28D7"/>
    <w:rsid w:val="00B13F6F"/>
    <w:rsid w:val="00B35439"/>
    <w:rsid w:val="00B677C8"/>
    <w:rsid w:val="00B86038"/>
    <w:rsid w:val="00BD793E"/>
    <w:rsid w:val="00C531DD"/>
    <w:rsid w:val="00C61677"/>
    <w:rsid w:val="00CB3BFA"/>
    <w:rsid w:val="00CB54F3"/>
    <w:rsid w:val="00CD6FF4"/>
    <w:rsid w:val="00CE3F89"/>
    <w:rsid w:val="00DB14D0"/>
    <w:rsid w:val="00DC7246"/>
    <w:rsid w:val="00E101D8"/>
    <w:rsid w:val="00E17390"/>
    <w:rsid w:val="00E40AD0"/>
    <w:rsid w:val="00ED2B68"/>
    <w:rsid w:val="00F33DDD"/>
    <w:rsid w:val="00F763D8"/>
    <w:rsid w:val="00F921EB"/>
    <w:rsid w:val="00FA2179"/>
    <w:rsid w:val="00FD0720"/>
    <w:rsid w:val="00FF2FA7"/>
    <w:rsid w:val="25EC2F54"/>
    <w:rsid w:val="6CFE68D3"/>
    <w:rsid w:val="78CC07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6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606A4"/>
    <w:rPr>
      <w:b/>
      <w:bCs/>
    </w:rPr>
  </w:style>
  <w:style w:type="paragraph" w:styleId="a4">
    <w:name w:val="Normal (Web)"/>
    <w:basedOn w:val="a"/>
    <w:uiPriority w:val="99"/>
    <w:rsid w:val="007606A4"/>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qFormat/>
    <w:rsid w:val="0007227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qFormat/>
    <w:rsid w:val="00072278"/>
    <w:rPr>
      <w:kern w:val="2"/>
      <w:sz w:val="18"/>
      <w:szCs w:val="18"/>
    </w:rPr>
  </w:style>
  <w:style w:type="paragraph" w:styleId="a6">
    <w:name w:val="footer"/>
    <w:basedOn w:val="a"/>
    <w:link w:val="Char0"/>
    <w:rsid w:val="00072278"/>
    <w:pPr>
      <w:tabs>
        <w:tab w:val="center" w:pos="4153"/>
        <w:tab w:val="right" w:pos="8306"/>
      </w:tabs>
      <w:snapToGrid w:val="0"/>
      <w:jc w:val="left"/>
    </w:pPr>
    <w:rPr>
      <w:sz w:val="18"/>
      <w:szCs w:val="18"/>
    </w:rPr>
  </w:style>
  <w:style w:type="character" w:customStyle="1" w:styleId="Char0">
    <w:name w:val="页脚 Char"/>
    <w:link w:val="a6"/>
    <w:rsid w:val="00072278"/>
    <w:rPr>
      <w:kern w:val="2"/>
      <w:sz w:val="18"/>
      <w:szCs w:val="18"/>
    </w:rPr>
  </w:style>
</w:styles>
</file>

<file path=word/webSettings.xml><?xml version="1.0" encoding="utf-8"?>
<w:webSettings xmlns:r="http://schemas.openxmlformats.org/officeDocument/2006/relationships" xmlns:w="http://schemas.openxmlformats.org/wordprocessingml/2006/main">
  <w:divs>
    <w:div w:id="14313915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393</Words>
  <Characters>2245</Characters>
  <Application>Microsoft Office Word</Application>
  <DocSecurity>0</DocSecurity>
  <PresentationFormat/>
  <Lines>18</Lines>
  <Paragraphs>5</Paragraphs>
  <Slides>0</Slides>
  <Notes>0</Notes>
  <HiddenSlides>0</HiddenSlides>
  <MMClips>0</MMClips>
  <ScaleCrop>false</ScaleCrop>
  <Company>微软中国</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cp:lastPrinted>2018-03-21T03:51:00Z</cp:lastPrinted>
  <dcterms:created xsi:type="dcterms:W3CDTF">2018-03-20T07:02:00Z</dcterms:created>
  <dcterms:modified xsi:type="dcterms:W3CDTF">2018-03-26T02:29:00Z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