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B9" w:rsidRDefault="006179B9" w:rsidP="006179B9">
      <w:pPr>
        <w:tabs>
          <w:tab w:val="left" w:pos="1333"/>
        </w:tabs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高温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管式炉</w:t>
      </w:r>
    </w:p>
    <w:p w:rsidR="006179B9" w:rsidRPr="00945388" w:rsidRDefault="006179B9" w:rsidP="006179B9">
      <w:pPr>
        <w:tabs>
          <w:tab w:val="left" w:pos="1333"/>
        </w:tabs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技术规格书</w:t>
      </w:r>
    </w:p>
    <w:p w:rsidR="006179B9" w:rsidRPr="006179B9" w:rsidRDefault="006179B9" w:rsidP="006179B9">
      <w:pPr>
        <w:tabs>
          <w:tab w:val="left" w:pos="1146"/>
        </w:tabs>
        <w:ind w:firstLineChars="200" w:firstLine="420"/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该</w:t>
      </w:r>
      <w:r w:rsidRPr="006179B9">
        <w:rPr>
          <w:rFonts w:ascii="宋体" w:eastAsia="宋体" w:hAnsi="宋体"/>
          <w:szCs w:val="21"/>
        </w:rPr>
        <w:t>高温炉</w:t>
      </w:r>
      <w:r w:rsidRPr="006179B9">
        <w:rPr>
          <w:rFonts w:ascii="宋体" w:eastAsia="宋体" w:hAnsi="宋体" w:hint="eastAsia"/>
          <w:szCs w:val="21"/>
        </w:rPr>
        <w:t>是一款通过CE认证的小型高温管式炉，其炉管采用的高纯氧化铝刚玉管，加热元件为硅碳棒。一起本身带有两个真空密封法兰（法兰上已安装机械压力表和不锈钢截止阀），控制系统采用高精度可控硅移相除法控制，控温方式采用30段程序设置，最高温度可达1400℃。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技术</w:t>
      </w:r>
      <w:r w:rsidRPr="006179B9">
        <w:rPr>
          <w:rFonts w:ascii="宋体" w:eastAsia="宋体" w:hAnsi="宋体"/>
          <w:szCs w:val="21"/>
        </w:rPr>
        <w:t>参数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b/>
          <w:szCs w:val="21"/>
        </w:rPr>
      </w:pPr>
      <w:r w:rsidRPr="006179B9">
        <w:rPr>
          <w:rFonts w:ascii="宋体" w:eastAsia="宋体" w:hAnsi="宋体" w:hint="eastAsia"/>
          <w:b/>
          <w:szCs w:val="21"/>
        </w:rPr>
        <w:t>炉体结构</w:t>
      </w:r>
      <w:r w:rsidRPr="006179B9">
        <w:rPr>
          <w:rFonts w:ascii="宋体" w:eastAsia="宋体" w:hAnsi="宋体" w:hint="eastAsia"/>
          <w:b/>
          <w:szCs w:val="21"/>
        </w:rPr>
        <w:t>：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采用双层壳体结构，并带有风冷系统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炉膛采用高纯多晶氧化铝纤维作为材料，最大程度的减少能量损失</w:t>
      </w:r>
    </w:p>
    <w:p w:rsidR="006179B9" w:rsidRPr="006179B9" w:rsidRDefault="006179B9" w:rsidP="006179B9">
      <w:pPr>
        <w:tabs>
          <w:tab w:val="left" w:pos="1146"/>
        </w:tabs>
        <w:ind w:left="105" w:hangingChars="50" w:hanging="105"/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内炉膛表面涂油美国进口1750度高温氧化铝涂层，可以提高反射率及设备的加热效率，同时也可以延长仪器的使用寿命</w:t>
      </w:r>
    </w:p>
    <w:p w:rsidR="006179B9" w:rsidRPr="006179B9" w:rsidRDefault="006179B9" w:rsidP="006179B9">
      <w:pPr>
        <w:tabs>
          <w:tab w:val="left" w:pos="1146"/>
        </w:tabs>
        <w:ind w:left="105" w:hangingChars="50" w:hanging="105"/>
        <w:jc w:val="left"/>
        <w:rPr>
          <w:rFonts w:ascii="宋体" w:eastAsia="宋体" w:hAnsi="宋体"/>
          <w:b/>
          <w:szCs w:val="21"/>
        </w:rPr>
      </w:pPr>
      <w:r w:rsidRPr="006179B9">
        <w:rPr>
          <w:rFonts w:ascii="宋体" w:eastAsia="宋体" w:hAnsi="宋体" w:hint="eastAsia"/>
          <w:b/>
          <w:szCs w:val="21"/>
        </w:rPr>
        <w:t>基本参数</w:t>
      </w:r>
      <w:r w:rsidRPr="006179B9">
        <w:rPr>
          <w:rFonts w:ascii="宋体" w:eastAsia="宋体" w:hAnsi="宋体" w:hint="eastAsia"/>
          <w:b/>
          <w:szCs w:val="21"/>
        </w:rPr>
        <w:t>：</w:t>
      </w:r>
    </w:p>
    <w:p w:rsidR="006179B9" w:rsidRPr="006179B9" w:rsidRDefault="006179B9" w:rsidP="006179B9">
      <w:pPr>
        <w:tabs>
          <w:tab w:val="left" w:pos="1146"/>
        </w:tabs>
        <w:ind w:left="105" w:hangingChars="50" w:hanging="105"/>
        <w:jc w:val="left"/>
        <w:rPr>
          <w:rFonts w:ascii="宋体" w:eastAsia="宋体" w:hAnsi="宋体"/>
          <w:b/>
          <w:szCs w:val="21"/>
        </w:rPr>
      </w:pPr>
      <w:r w:rsidRPr="006179B9">
        <w:rPr>
          <w:rFonts w:ascii="宋体" w:eastAsia="宋体" w:hAnsi="宋体" w:hint="eastAsia"/>
          <w:szCs w:val="21"/>
        </w:rPr>
        <w:t>电源：AC 220V 50HZ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功率：4KW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最高温度：1400℃＜30min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color w:val="C00000"/>
          <w:szCs w:val="21"/>
        </w:rPr>
      </w:pPr>
      <w:r w:rsidRPr="006179B9">
        <w:rPr>
          <w:rFonts w:ascii="宋体" w:eastAsia="宋体" w:hAnsi="宋体" w:hint="eastAsia"/>
          <w:szCs w:val="21"/>
        </w:rPr>
        <w:t>工作温度：1300℃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推荐升温速率：≤10℃/min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加热元件：硅碳棒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热电偶：S型</w:t>
      </w:r>
      <w:bookmarkStart w:id="0" w:name="_GoBack"/>
      <w:bookmarkEnd w:id="0"/>
    </w:p>
    <w:p w:rsidR="006179B9" w:rsidRPr="006179B9" w:rsidRDefault="006179B9" w:rsidP="006179B9">
      <w:pPr>
        <w:tabs>
          <w:tab w:val="left" w:pos="1146"/>
        </w:tabs>
        <w:ind w:left="105" w:hangingChars="50" w:hanging="105"/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加热区长度：290mm</w:t>
      </w:r>
    </w:p>
    <w:p w:rsidR="006179B9" w:rsidRPr="006179B9" w:rsidRDefault="006179B9" w:rsidP="006179B9">
      <w:pPr>
        <w:tabs>
          <w:tab w:val="left" w:pos="1146"/>
        </w:tabs>
        <w:ind w:left="105" w:hangingChars="50" w:hanging="105"/>
        <w:jc w:val="left"/>
        <w:rPr>
          <w:rFonts w:ascii="宋体" w:eastAsia="宋体" w:hAnsi="宋体"/>
          <w:b/>
          <w:szCs w:val="21"/>
        </w:rPr>
      </w:pPr>
      <w:r w:rsidRPr="006179B9">
        <w:rPr>
          <w:rFonts w:ascii="宋体" w:eastAsia="宋体" w:hAnsi="宋体" w:hint="eastAsia"/>
          <w:b/>
          <w:szCs w:val="21"/>
        </w:rPr>
        <w:t>炉管</w:t>
      </w:r>
      <w:r w:rsidRPr="006179B9">
        <w:rPr>
          <w:rFonts w:ascii="宋体" w:eastAsia="宋体" w:hAnsi="宋体" w:hint="eastAsia"/>
          <w:b/>
          <w:szCs w:val="21"/>
        </w:rPr>
        <w:t>：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材质：高纯刚玉管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 w:hint="eastAsia"/>
          <w:szCs w:val="21"/>
        </w:rPr>
      </w:pPr>
      <w:r w:rsidRPr="006179B9">
        <w:rPr>
          <w:rFonts w:ascii="宋体" w:eastAsia="宋体" w:hAnsi="宋体" w:hint="eastAsia"/>
          <w:szCs w:val="21"/>
        </w:rPr>
        <w:t>标配：60mm*1000mm（L）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b/>
          <w:szCs w:val="21"/>
        </w:rPr>
      </w:pPr>
      <w:r w:rsidRPr="006179B9">
        <w:rPr>
          <w:rFonts w:ascii="宋体" w:eastAsia="宋体" w:hAnsi="宋体" w:hint="eastAsia"/>
          <w:b/>
          <w:szCs w:val="21"/>
        </w:rPr>
        <w:t>真空密封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 w:cs="宋体"/>
          <w:szCs w:val="21"/>
        </w:rPr>
      </w:pPr>
      <w:r w:rsidRPr="006179B9">
        <w:rPr>
          <w:rFonts w:ascii="宋体" w:eastAsia="宋体" w:hAnsi="宋体" w:cs="宋体" w:hint="eastAsia"/>
          <w:szCs w:val="21"/>
        </w:rPr>
        <w:t>包含一对不锈钢真空法兰（法兰上已安装了机械压力表和不锈钢截止阀）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 w:cs="宋体"/>
          <w:b/>
          <w:szCs w:val="21"/>
        </w:rPr>
      </w:pPr>
      <w:r w:rsidRPr="006179B9">
        <w:rPr>
          <w:rFonts w:ascii="宋体" w:eastAsia="宋体" w:hAnsi="宋体" w:cs="宋体" w:hint="eastAsia"/>
          <w:b/>
          <w:szCs w:val="21"/>
        </w:rPr>
        <w:t>温控系统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  <w:shd w:val="clear" w:color="auto" w:fill="FFFFFF"/>
        </w:rPr>
      </w:pPr>
      <w:r w:rsidRPr="006179B9">
        <w:rPr>
          <w:rFonts w:eastAsia="宋体" w:cs="宋体" w:hint="eastAsia"/>
          <w:sz w:val="21"/>
          <w:szCs w:val="21"/>
          <w:shd w:val="clear" w:color="auto" w:fill="FFFFFF"/>
        </w:rPr>
        <w:t>包含一款YD518P型温度控制器；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  <w:shd w:val="clear" w:color="auto" w:fill="FFFFFF"/>
        </w:rPr>
      </w:pPr>
      <w:r w:rsidRPr="006179B9">
        <w:rPr>
          <w:rFonts w:eastAsia="宋体" w:cs="宋体" w:hint="eastAsia"/>
          <w:sz w:val="21"/>
          <w:szCs w:val="21"/>
          <w:shd w:val="clear" w:color="auto" w:fill="FFFFFF"/>
        </w:rPr>
        <w:t>PID自动控温系统；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  <w:shd w:val="clear" w:color="auto" w:fill="FFFFFF"/>
        </w:rPr>
      </w:pPr>
      <w:r w:rsidRPr="006179B9">
        <w:rPr>
          <w:rFonts w:eastAsia="宋体" w:cs="宋体" w:hint="eastAsia"/>
          <w:sz w:val="21"/>
          <w:szCs w:val="21"/>
          <w:shd w:val="clear" w:color="auto" w:fill="FFFFFF"/>
        </w:rPr>
        <w:t>智能化30段可编程控制；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  <w:shd w:val="clear" w:color="auto" w:fill="FFFFFF"/>
        </w:rPr>
      </w:pPr>
      <w:r w:rsidRPr="006179B9">
        <w:rPr>
          <w:rFonts w:eastAsia="宋体" w:cs="宋体" w:hint="eastAsia"/>
          <w:sz w:val="21"/>
          <w:szCs w:val="21"/>
          <w:shd w:val="clear" w:color="auto" w:fill="FFFFFF"/>
        </w:rPr>
        <w:t>内置过热保护和热电偶故障报警；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  <w:shd w:val="clear" w:color="auto" w:fill="FFFFFF"/>
        </w:rPr>
      </w:pPr>
      <w:r w:rsidRPr="006179B9">
        <w:rPr>
          <w:rFonts w:eastAsia="宋体" w:cs="宋体" w:hint="eastAsia"/>
          <w:sz w:val="21"/>
          <w:szCs w:val="21"/>
          <w:shd w:val="clear" w:color="auto" w:fill="FFFFFF"/>
        </w:rPr>
        <w:t>控温精度：±1℃；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  <w:shd w:val="clear" w:color="auto" w:fill="FFFFFF"/>
        </w:rPr>
      </w:pPr>
      <w:r w:rsidRPr="006179B9">
        <w:rPr>
          <w:rFonts w:eastAsia="宋体" w:cs="宋体" w:hint="eastAsia"/>
          <w:sz w:val="21"/>
          <w:szCs w:val="21"/>
          <w:shd w:val="clear" w:color="auto" w:fill="FFFFFF"/>
        </w:rPr>
        <w:t>默认DB9 PC通信连接端口；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  <w:shd w:val="clear" w:color="auto" w:fill="FFFFFF"/>
        </w:rPr>
      </w:pPr>
      <w:r w:rsidRPr="006179B9">
        <w:rPr>
          <w:rFonts w:eastAsia="宋体" w:cs="宋体" w:hint="eastAsia"/>
          <w:sz w:val="21"/>
          <w:szCs w:val="21"/>
          <w:shd w:val="clear" w:color="auto" w:fill="FFFFFF"/>
        </w:rPr>
        <w:t>通过MET认证；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b/>
          <w:sz w:val="21"/>
          <w:szCs w:val="21"/>
        </w:rPr>
      </w:pPr>
      <w:r w:rsidRPr="006179B9">
        <w:rPr>
          <w:rFonts w:eastAsia="宋体" w:cs="宋体" w:hint="eastAsia"/>
          <w:b/>
          <w:sz w:val="21"/>
          <w:szCs w:val="21"/>
        </w:rPr>
        <w:t>真空系统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cs="宋体"/>
          <w:sz w:val="21"/>
          <w:szCs w:val="21"/>
        </w:rPr>
      </w:pPr>
      <w:r w:rsidRPr="006179B9">
        <w:rPr>
          <w:rFonts w:eastAsia="宋体" w:cs="宋体" w:hint="eastAsia"/>
          <w:sz w:val="21"/>
          <w:szCs w:val="21"/>
        </w:rPr>
        <w:t>采用双旋片式机械泵真空度可以达到10</w:t>
      </w:r>
      <w:r w:rsidRPr="006179B9">
        <w:rPr>
          <w:rFonts w:eastAsia="宋体" w:cs="宋体" w:hint="eastAsia"/>
          <w:sz w:val="21"/>
          <w:szCs w:val="21"/>
          <w:vertAlign w:val="superscript"/>
        </w:rPr>
        <w:t>-2</w:t>
      </w:r>
      <w:r w:rsidRPr="006179B9">
        <w:rPr>
          <w:rFonts w:eastAsia="宋体" w:cs="宋体" w:hint="eastAsia"/>
          <w:sz w:val="21"/>
          <w:szCs w:val="21"/>
        </w:rPr>
        <w:t>toor</w:t>
      </w:r>
    </w:p>
    <w:p w:rsidR="006179B9" w:rsidRPr="006179B9" w:rsidRDefault="006179B9" w:rsidP="006179B9">
      <w:pPr>
        <w:tabs>
          <w:tab w:val="left" w:pos="1146"/>
        </w:tabs>
        <w:jc w:val="left"/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hint="eastAsia"/>
          <w:szCs w:val="21"/>
        </w:rPr>
        <w:t>设备外形尺寸</w:t>
      </w:r>
      <w:r w:rsidRPr="006179B9">
        <w:rPr>
          <w:rFonts w:ascii="宋体" w:eastAsia="宋体" w:hAnsi="宋体" w:hint="eastAsia"/>
          <w:szCs w:val="21"/>
        </w:rPr>
        <w:t>：</w:t>
      </w:r>
      <w:r w:rsidRPr="006179B9">
        <w:rPr>
          <w:rFonts w:ascii="宋体" w:eastAsia="宋体" w:hAnsi="宋体" w:hint="eastAsia"/>
          <w:szCs w:val="21"/>
        </w:rPr>
        <w:t>1330mm（L）*510mm（W）*780mm（H）</w:t>
      </w:r>
    </w:p>
    <w:p w:rsidR="006179B9" w:rsidRPr="006179B9" w:rsidRDefault="006179B9" w:rsidP="006179B9">
      <w:pPr>
        <w:pStyle w:val="a3"/>
        <w:shd w:val="clear" w:color="auto" w:fill="FFFFFF"/>
        <w:spacing w:beforeAutospacing="0" w:afterAutospacing="0"/>
        <w:rPr>
          <w:rFonts w:eastAsia="宋体" w:hint="eastAsia"/>
          <w:sz w:val="21"/>
          <w:szCs w:val="21"/>
        </w:rPr>
      </w:pPr>
      <w:r w:rsidRPr="006179B9">
        <w:rPr>
          <w:rFonts w:eastAsia="宋体" w:hint="eastAsia"/>
          <w:sz w:val="21"/>
          <w:szCs w:val="21"/>
        </w:rPr>
        <w:t>重量</w:t>
      </w:r>
      <w:r w:rsidRPr="006179B9">
        <w:rPr>
          <w:rFonts w:eastAsia="宋体" w:hint="eastAsia"/>
          <w:sz w:val="21"/>
          <w:szCs w:val="21"/>
        </w:rPr>
        <w:t>：70kG</w:t>
      </w:r>
    </w:p>
    <w:p w:rsidR="006179B9" w:rsidRPr="006179B9" w:rsidRDefault="006179B9" w:rsidP="006179B9">
      <w:pPr>
        <w:rPr>
          <w:rFonts w:ascii="宋体" w:eastAsia="宋体" w:hAnsi="宋体"/>
          <w:szCs w:val="21"/>
        </w:rPr>
      </w:pPr>
      <w:r w:rsidRPr="006179B9">
        <w:rPr>
          <w:rFonts w:ascii="宋体" w:eastAsia="宋体" w:hAnsi="宋体" w:cs="宋体" w:hint="eastAsia"/>
          <w:szCs w:val="21"/>
        </w:rPr>
        <w:t>质保</w:t>
      </w:r>
      <w:r w:rsidRPr="006179B9">
        <w:rPr>
          <w:rFonts w:ascii="宋体" w:eastAsia="宋体" w:hAnsi="宋体" w:cs="宋体" w:hint="eastAsia"/>
          <w:szCs w:val="21"/>
        </w:rPr>
        <w:t>:</w:t>
      </w:r>
      <w:r w:rsidRPr="006179B9">
        <w:rPr>
          <w:rFonts w:ascii="宋体" w:eastAsia="宋体" w:hAnsi="宋体" w:hint="eastAsia"/>
          <w:szCs w:val="21"/>
        </w:rPr>
        <w:t xml:space="preserve"> </w:t>
      </w:r>
      <w:r w:rsidRPr="006179B9">
        <w:rPr>
          <w:rFonts w:ascii="宋体" w:eastAsia="宋体" w:hAnsi="宋体" w:hint="eastAsia"/>
          <w:szCs w:val="21"/>
        </w:rPr>
        <w:t>一年质保期，终生维护</w:t>
      </w:r>
    </w:p>
    <w:p w:rsidR="006179B9" w:rsidRPr="006179B9" w:rsidRDefault="006179B9" w:rsidP="006179B9">
      <w:pPr>
        <w:tabs>
          <w:tab w:val="left" w:pos="1146"/>
        </w:tabs>
        <w:ind w:left="105" w:hangingChars="50" w:hanging="105"/>
        <w:jc w:val="left"/>
        <w:rPr>
          <w:rFonts w:hint="eastAsia"/>
          <w:b/>
        </w:rPr>
      </w:pPr>
    </w:p>
    <w:p w:rsidR="00FC7402" w:rsidRPr="006179B9" w:rsidRDefault="00FC7402"/>
    <w:sectPr w:rsidR="00FC7402" w:rsidRPr="0061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781E"/>
    <w:multiLevelType w:val="singleLevel"/>
    <w:tmpl w:val="1791781E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B9"/>
    <w:rsid w:val="006179B9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67690-A1A9-4F8B-9706-02174C4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79B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6179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17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2024-03-01T07:02:00Z</dcterms:created>
  <dcterms:modified xsi:type="dcterms:W3CDTF">2024-03-01T07:14:00Z</dcterms:modified>
</cp:coreProperties>
</file>