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6663"/>
        <w:gridCol w:w="2268"/>
        <w:gridCol w:w="2186"/>
        <w:gridCol w:w="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" w:type="dxa"/>
          <w:trHeight w:val="645" w:hRule="atLeast"/>
        </w:trPr>
        <w:tc>
          <w:tcPr>
            <w:tcW w:w="13967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40"/>
                <w:szCs w:val="40"/>
              </w:rPr>
              <w:t>xx社团活动经费一览表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活动具体采购的物品（包括数量、金额）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活动采购花销金额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活动发票花销金额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0"/>
    <w:rsid w:val="000C0691"/>
    <w:rsid w:val="001D5E21"/>
    <w:rsid w:val="007D51F0"/>
    <w:rsid w:val="00A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2017-04-17T15:49:00Z</dcterms:created>
  <dc:creator>11351</dc:creator>
  <cp:lastModifiedBy>想儿</cp:lastModifiedBy>
  <dcterms:modified xsi:type="dcterms:W3CDTF">2021-01-30T14:07:02Z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