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ind w:firstLine="2530" w:firstLineChars="9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关于外国语学院专家组名单的决定</w:t>
      </w:r>
    </w:p>
    <w:p>
      <w:pPr>
        <w:jc w:val="left"/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遵照《合肥学院外国语学院学术委员会章程（试行）》中回避制度要求，依据合肥学院以及外国语学院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学术委员会成员的资格条件，成立外国语学院专家组。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专家组成员名单如下：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夏蓓洁、侯继红、李静、徐天戍、汤琳、冉志晗、方芳、李洁、王小琼、朱乐琴、张苇。</w:t>
      </w: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pStyle w:val="7"/>
        <w:spacing w:line="360" w:lineRule="auto"/>
        <w:ind w:left="1270" w:firstLine="0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外国语学院学术委员会</w:t>
      </w:r>
    </w:p>
    <w:p>
      <w:pPr>
        <w:pStyle w:val="7"/>
        <w:spacing w:line="360" w:lineRule="auto"/>
        <w:ind w:left="1270" w:firstLine="0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2020年7月3日</w:t>
      </w:r>
    </w:p>
    <w:p>
      <w:pPr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090676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E0NmZiNDU0ZTg0NjVmNTAzM2Q0ZGM0NjgyOWEifQ=="/>
  </w:docVars>
  <w:rsids>
    <w:rsidRoot w:val="102B5F13"/>
    <w:rsid w:val="00015BEE"/>
    <w:rsid w:val="00537504"/>
    <w:rsid w:val="00F131CC"/>
    <w:rsid w:val="102B5F13"/>
    <w:rsid w:val="7F9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152</Characters>
  <Lines>1</Lines>
  <Paragraphs>1</Paragraphs>
  <TotalTime>1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2022-11-20T07:47:00Z</dcterms:created>
  <dc:creator>冉心玉</dc:creator>
  <cp:lastModifiedBy>冉心玉</cp:lastModifiedBy>
  <dcterms:modified xsi:type="dcterms:W3CDTF">2022-11-23T14:04:32Z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762F2A4DB08649CB9C76E365EBCF6766</vt:lpwstr>
  </property>
</Properties>
</file>