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keepNext w:val="0"/>
        <w:keepLines w:val="0"/>
        <w:pageBreakBefore w:val="0"/>
        <w:widowControl w:val="0"/>
        <w:kinsoku/>
        <w:wordWrap/>
        <w:overflowPunct/>
        <w:topLinePunct w:val="0"/>
        <w:autoSpaceDE/>
        <w:autoSpaceDN/>
        <w:bidi w:val="0"/>
        <w:adjustRightInd/>
        <w:snapToGrid/>
        <w:spacing w:before="1561" w:beforeLines="500"/>
        <w:jc w:val="center"/>
        <w:textAlignment w:val="auto"/>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w:t>
      </w:r>
      <w:r>
        <w:rPr>
          <w:rFonts w:hint="eastAsia" w:ascii="Arial" w:hAnsi="Arial" w:eastAsia="宋体" w:cs="Times New Roman"/>
          <w:b/>
          <w:bCs/>
          <w:sz w:val="44"/>
          <w:szCs w:val="44"/>
          <w:lang w:val="en-US" w:eastAsia="zh-CN"/>
        </w:rPr>
        <w:t>4</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w:t>
      </w:r>
      <w:r>
        <w:rPr>
          <w:rFonts w:hint="eastAsia" w:ascii="宋体" w:hAnsi="宋体" w:eastAsia="宋体" w:cs="Times New Roman"/>
          <w:b/>
          <w:kern w:val="36"/>
          <w:sz w:val="36"/>
          <w:szCs w:val="36"/>
          <w:lang w:val="en-US" w:eastAsia="zh-CN"/>
        </w:rPr>
        <w:t>4</w:t>
      </w:r>
      <w:r>
        <w:rPr>
          <w:rFonts w:hint="eastAsia" w:ascii="宋体" w:hAnsi="宋体" w:eastAsia="宋体" w:cs="Times New Roman"/>
          <w:b/>
          <w:kern w:val="36"/>
          <w:sz w:val="36"/>
          <w:szCs w:val="36"/>
        </w:rPr>
        <w:t>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Style w:val="9"/>
          <w:rFonts w:hint="eastAsia" w:ascii="黑体" w:hAnsi="黑体" w:eastAsia="黑体" w:cs="黑体"/>
          <w:i w:val="0"/>
          <w:iCs w:val="0"/>
          <w:caps w:val="0"/>
          <w:color w:val="000080"/>
          <w:spacing w:val="0"/>
          <w:sz w:val="18"/>
          <w:szCs w:val="18"/>
        </w:rPr>
      </w:pPr>
      <w:r>
        <w:rPr>
          <w:rFonts w:hint="eastAsia" w:ascii="黑体" w:hAnsi="黑体" w:eastAsia="黑体" w:cs="黑体"/>
          <w:sz w:val="40"/>
          <w:szCs w:val="32"/>
        </w:rPr>
        <w:t>目</w:t>
      </w:r>
      <w:r>
        <w:rPr>
          <w:rFonts w:hint="eastAsia" w:ascii="黑体" w:hAnsi="黑体" w:eastAsia="黑体" w:cs="黑体"/>
          <w:sz w:val="40"/>
          <w:szCs w:val="32"/>
          <w:lang w:val="en-US" w:eastAsia="zh-CN"/>
        </w:rPr>
        <w:t xml:space="preserve">  </w:t>
      </w:r>
      <w:r>
        <w:rPr>
          <w:rFonts w:hint="eastAsia" w:ascii="黑体" w:hAnsi="黑体" w:eastAsia="黑体" w:cs="黑体"/>
          <w:sz w:val="40"/>
          <w:szCs w:val="32"/>
        </w:rPr>
        <w:t>录</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1.习近平主持召开中央全面深化改革委员会第二十四次会议……………………………………………………………………1</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2.十三届全国人大五次会议在京闭幕 批准政府工作报告、全国人大常委会工作报告等……………………………………………5</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3.北京2022年冬残奥会圆满闭幕………………………………9</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习近平在参加首都义务植树活动时强调</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全社会都做生态文明建设的实践者推动者</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让祖国天更蓝山更绿水更清生态环境更美好</w:t>
      </w:r>
      <w:r>
        <w:rPr>
          <w:rFonts w:hint="eastAsia" w:ascii="宋体" w:hAnsi="宋体" w:eastAsia="宋体" w:cs="宋体"/>
          <w:sz w:val="30"/>
          <w:szCs w:val="30"/>
          <w:lang w:val="en-US" w:eastAsia="zh-CN"/>
        </w:rPr>
        <w:t>…………………………………………………………………12</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5.中共中央办公厅印发《关于推动党史学习教育常态化长效化的意见》………………………………………………………………14</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6.中共中央政治局常务委员会召开会议………………………21</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7.“始终坚持人民至上、生命至上”——习近平总书记指挥打好统筹疫情防控和经济社会发展之战述评………………………23</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8.深入实施三次产业高质量协同发展行动计划 打牢共同富裕的产业基础经济基础物质基础……………………………………39</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9.郑栅洁在全省领导干部会议上强调 认真学习贯彻习近平总书记重要讲话和全国两会精神 切实把学习成果转化为建设现代化美好安徽的生动实践……………………………………………43</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10.郑栅洁主持召开省委理论学习中心组学习会议 坚持人民至上更加重视尊重和保障人权 坚持好干部标准打造高素质专业化干部队伍…………………………………………………………47</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11.郑栅洁在全省疫情防控工作电视电话会议上强调 统一思想坚定信心坚持不懈 科学精准抓好疫情防控工作………………49</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12.郑栅洁主持召开十一届省委全面深化改革委员会第二次会议强调 认真学习贯彻习近平总书记重要讲话精神 蹄疾步稳纵深推进努力改出新气象新面貌……………………………………52</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13.王清宪在省政府专题会议上强调 优化高校学科专业结构 服务安徽产业创新发展……………………………………………56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14.郑栅洁在省委统一战线工作领导小组2022年第一次全体会议上强调 扎实推进新时代统战工作高质量发展 为建设现代化美好安徽汇聚强大力量…………………………………………58</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15.</w:t>
      </w:r>
      <w:r>
        <w:rPr>
          <w:rFonts w:hint="default" w:ascii="宋体" w:hAnsi="宋体" w:eastAsia="宋体" w:cs="宋体"/>
          <w:sz w:val="30"/>
          <w:szCs w:val="30"/>
          <w:lang w:val="en-US" w:eastAsia="zh-CN"/>
        </w:rPr>
        <w:t>省委常委会会议强调</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深入贯彻习近平总书记重要讲话指示精神 推动新时代地方人大工作高质量发展</w:t>
      </w:r>
      <w:r>
        <w:rPr>
          <w:rFonts w:hint="eastAsia" w:ascii="宋体" w:hAnsi="宋体" w:eastAsia="宋体" w:cs="宋体"/>
          <w:sz w:val="30"/>
          <w:szCs w:val="30"/>
          <w:lang w:val="en-US" w:eastAsia="zh-CN"/>
        </w:rPr>
        <w:t>……………………60</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16.</w:t>
      </w:r>
      <w:r>
        <w:rPr>
          <w:rFonts w:hint="default" w:ascii="宋体" w:hAnsi="宋体" w:eastAsia="宋体" w:cs="宋体"/>
          <w:sz w:val="30"/>
          <w:szCs w:val="30"/>
          <w:lang w:val="en-US" w:eastAsia="zh-CN"/>
        </w:rPr>
        <w:t>2022年全国教育工作会议召开</w:t>
      </w:r>
      <w:r>
        <w:rPr>
          <w:rFonts w:hint="eastAsia" w:ascii="宋体" w:hAnsi="宋体" w:eastAsia="宋体" w:cs="宋体"/>
          <w:sz w:val="30"/>
          <w:szCs w:val="30"/>
          <w:lang w:val="en-US" w:eastAsia="zh-CN"/>
        </w:rPr>
        <w:t>………………………………63</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17.教育部召开全国教育系统疫情防控工作视频会议…………64</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18.教育部召开党组扩大会学习贯彻2022年“两会”精神……66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20" w:lineRule="exact"/>
        <w:jc w:val="distribute"/>
        <w:textAlignment w:val="auto"/>
        <w:rPr>
          <w:rFonts w:hint="default" w:ascii="宋体" w:hAnsi="宋体" w:eastAsia="宋体" w:cs="宋体"/>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lang w:val="en-US" w:eastAsia="zh-CN"/>
        </w:rPr>
        <w:t>19.以教育数字化战略引领</w:t>
      </w:r>
      <w:bookmarkStart w:id="0" w:name="_GoBack"/>
      <w:bookmarkEnd w:id="0"/>
      <w:r>
        <w:rPr>
          <w:rFonts w:hint="eastAsia" w:ascii="宋体" w:hAnsi="宋体" w:eastAsia="宋体" w:cs="宋体"/>
          <w:sz w:val="30"/>
          <w:szCs w:val="30"/>
          <w:lang w:val="en-US" w:eastAsia="zh-CN"/>
        </w:rPr>
        <w:t>未来——教育部举行国家智慧教育平台启动仪式………………………………………………………68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黑体" w:hAnsi="黑体" w:eastAsia="黑体" w:cs="黑体"/>
          <w:b/>
          <w:bCs/>
          <w:i w:val="0"/>
          <w:iCs w:val="0"/>
          <w:caps w:val="0"/>
          <w:color w:val="404040"/>
          <w:spacing w:val="0"/>
          <w:kern w:val="0"/>
          <w:sz w:val="32"/>
          <w:szCs w:val="32"/>
          <w:shd w:val="clear" w:fill="FFFFFF"/>
          <w:lang w:val="en-US" w:eastAsia="zh-CN" w:bidi="ar"/>
        </w:rPr>
      </w:pPr>
      <w:r>
        <w:rPr>
          <w:rFonts w:hint="eastAsia" w:ascii="黑体" w:hAnsi="黑体" w:eastAsia="黑体" w:cs="黑体"/>
          <w:b/>
          <w:bCs/>
          <w:sz w:val="28"/>
          <w:szCs w:val="28"/>
          <w:lang w:val="en-US" w:eastAsia="zh-CN"/>
        </w:rPr>
        <w:t>习近平主持召开中央全面深化改革委员会第二十四次会议强调</w:t>
      </w:r>
      <w:r>
        <w:rPr>
          <w:rFonts w:hint="eastAsia" w:ascii="黑体" w:hAnsi="黑体" w:eastAsia="黑体" w:cs="黑体"/>
          <w:b/>
          <w:bCs/>
          <w:i w:val="0"/>
          <w:iCs w:val="0"/>
          <w:caps w:val="0"/>
          <w:color w:val="40404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640" w:lineRule="exact"/>
        <w:ind w:left="0" w:right="0" w:firstLine="0"/>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加快建设世界一流企业 加强基础学科人才培养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40" w:lineRule="exact"/>
        <w:ind w:left="0" w:right="0" w:firstLine="0"/>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李克强王沪宁韩正出席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default" w:ascii="Arial" w:hAnsi="Arial" w:eastAsia="宋体" w:cs="Times New Roman"/>
          <w:sz w:val="32"/>
          <w:szCs w:val="22"/>
        </w:rPr>
      </w:pP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来源： 新华网</w:t>
      </w:r>
      <w:r>
        <w:rPr>
          <w:rFonts w:hint="eastAsia" w:ascii="Arial" w:hAnsi="Arial" w:eastAsia="宋体" w:cs="Times New Roman"/>
          <w:sz w:val="32"/>
          <w:szCs w:val="22"/>
          <w:lang w:val="en-US" w:eastAsia="zh-CN"/>
        </w:rPr>
        <w:t>）</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中共中央总书记、国家主席、中央军委主席、中央全面深化改革委员会主任习近平2月28日下午主持召开中央全面深化改革委员会第二十四次会议，审议通过了《关于加快建设世界一流企业的指导意见》、《推进普惠金融高质量发展的实施意见》、《关于加强基础学科人才培养的意见》、《关于推进国有企业打造原创技术策源地的指导意见》。</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会议审议了《中央全面深化改革委员会2021年工作总结报告》、《中央全面深化改革委员会2022年工作要点》。</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在主持会议时强调，要坚持党的全面领导，发展更高水平的社会主义市场经济，毫不动摇巩固和发展公有制经济，毫不动摇鼓励、支持和引导非公有制经济发展，加快建设一批产品卓越、品牌卓著、创新领先、治理现代的世界一流企业，在全面建设社会主义现代化国家、实现第二个百年奋斗目标进程中实现更大发展、发挥更大作用。要始终坚持以人民为中心的发展思想，推进普惠金融高质量发展，健全具有高度适应性、竞争力、普惠性的现代金融体系，更好满足人民群众和实体经济多样化的金融需求，切实解决贷款难贷款贵问题。要全方位谋划基础学科人才培养，科学确定人才培养规模，优化结构布局，在选拔、培养、评价、使用、保障等方面进行体系化、链条式设计，大力培养造就一大批国家创新发展急需的基础研究人才。要推动国有企业完善创新体系、增强创新能力、激发创新活力，促进产业链创新链深度融合，提升国有企业原创技术需求牵引、源头供给、资源配置、转化应用能力，打造原创技术策源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中共中央政治局常委、中央全面深化改革委员会副主任李克强、王沪宁、韩正出席会议。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党的十八大以来，党中央出台一系列保护支持企业发展的政策措施，促进各类企业健康发展，一些行业领军企业已经形成较强的国际竞争力。要支持引导行业领军企业和掌握关键核心技术的专精特新企业深化改革、强化创新，加大培育力度。要强化企业创新主体地位，促进各类创新要素向企业集聚，推动企业主动开展技术创新、管理创新、商业模式创新。要坚持壮大实体经济，推进产业基础高级化、产业链现代化，打造具有全球竞争力的产品服务。要支持企业充分利用国际国内两个市场、两种资源，增强面向全球的资源配置和整合能力，将我国超大规模市场优势转化为国际竞争优势。要推动有为政府和有效市场更好结合，提高政府监管和服务效能，保护和激发企业活力，注重维护好公平竞争的市场环境，推动更多优秀企业在市场竞争中脱颖而出。要统筹发展和安全，引导企业积极稳妥开拓国际市场。</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强调，党中央部署实施《推进普惠金融发展规划（2016－2020年）》以来，金融服务覆盖率、可得性、满意度不断提升，在统筹疫情防控和经济社会发展、助力打赢脱贫攻坚战、补齐民生领域短板等方面发挥了积极作用。要深化金融供给侧结构性改革，把更多金融资源配置到重点领域和薄弱环节，加快补齐县域、小微企业、新型农业经营主体等金融服务短板，促进普惠金融和绿色金融、科创金融等融合发展，提升政策精准度和有效性。要优化金融机构体系、市场体系、产品体系，有效发挥商业性、开发性、政策性、合作性金融作用，增强保险和资本市场服务保障功能，拓宽直接融资渠道，有序推进数字普惠金融发展。要完善普惠金融政策制定和执行机制，健全普惠金融基础设施、制度规则、基层治理，加快完善风险分担补偿等机制，促进形成成本可负担、商业可持续的长效机制。要高度重视防范金融风险，加强金融系统党的建设，强化全面从严治党严的氛围，把严的要求落到实处，加大金融监管力度，坚决惩处金融领域腐败，查处违纪违法人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我国拥有世界上规模最大的高等教育体系，有各项事业发展的广阔舞台，完全能够源源不断培养造就大批优秀人才，完全能够培养出大师。要走好基础学科人才自主培养之路，坚持面向世界科技前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强调，党的十八大以来，国有企业贯彻党中央决策部署，深入实施创新驱动发展战略，主动服务国家战略需要，在推动经济社会发展、抗击新冠肺炎疫情、保障和改善民生、推动共建“一带一路”、服务北京冬奥会等方面发挥了不可替代的重要作用。推进国有企业打造原创技术策源地，要把准战略方向，围绕事关国家安全、产业核心竞争力、民生改善的重大战略任务，加强原创技术供给，超前布局前沿技术和颠覆性技术，在集聚创新要素、深化创新协同、促进成果转化、优化创新生态上下功夫，全方位培养、引进、用好人才。要强化责任链条，加强协同配合。</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过去一年是党和国家历史上具有里程碑意义的一年。我们加强对改革工作整体谋划部署，推动各项改革工作接续递进，改革成果不断深化，实现了在我们党成立一百年时各方面制度更加成熟更加定型上取得明显成效的目标。我们坚持以深化改革贯彻新发展理念、构建新发展格局、推动高质量发展，把推动改革同落实“十四五”规划结合起来，同党中央部署各领域各方面重点工作结合起来，推动改革更好服务党和国家工作大局。我们集中力量解决发展急需、群众急难愁盼的突出问题，及时部署出台改革举措，发挥制度优势应对风险挑战，以改革办法解决发展难题。我们把加强改革系统集成、推动改革落地见效摆在更加突出位置，支持推动有条件地方开展综合改革试点，强化重点改革任务督察落实。我们学习贯彻党的十九届六中全会精神，统筹党史学习教育和改革宣传工作，引导广大党员、干部坚定将改革进行到底的信念和信心，继续开拓创新，为深入推进全面深化改革营造了良好氛围。</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强调，今年下半年要召开党的二十大，改革工作既要蹄疾步稳、纵深推进，又要有新气象、新面貌。要坚持稳中求进工作总基调，加快推动落实党的十九大以来部署的改革任务，加快推动重要领域和关键环节改革攻坚突破、落地见效，注重防范化解重大风险，深入总结党的十九大以来全面深化改革新进展新成效新经验，抓紧研究未来一个时期全面深化改革的主攻方向、战略重点、任务举措，激发全党全社会改革创新活力和潜能，为保持平稳健康的经济环境、国泰民安的社会环境、风清气正的政治环境创造良好制度条件。</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中央全面深化改革委员会委员出席会议，中央和国家机关有关部门负责同志列席会议。</w:t>
      </w:r>
    </w:p>
    <w:p>
      <w:pPr>
        <w:widowControl/>
        <w:spacing w:line="510" w:lineRule="exact"/>
        <w:ind w:firstLine="560" w:firstLineChars="200"/>
        <w:rPr>
          <w:rFonts w:hint="default" w:ascii="宋体" w:hAnsi="宋体" w:eastAsia="宋体" w:cs="Times New Roman"/>
          <w:sz w:val="28"/>
          <w:szCs w:val="2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十三届全国人大五次会议在京闭幕</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批准政府工作报告、全国人大常委会工作报告等</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default" w:ascii="Arial" w:hAnsi="Arial" w:eastAsia="宋体" w:cs="Times New Roman"/>
          <w:sz w:val="32"/>
          <w:szCs w:val="22"/>
          <w:lang w:val="en-US" w:eastAsia="zh-CN"/>
        </w:rPr>
      </w:pPr>
      <w:r>
        <w:rPr>
          <w:rFonts w:hint="eastAsia" w:ascii="Arial" w:hAnsi="Arial" w:eastAsia="宋体" w:cs="Times New Roman"/>
          <w:sz w:val="32"/>
          <w:szCs w:val="22"/>
          <w:lang w:val="en-US" w:eastAsia="zh-CN"/>
        </w:rPr>
        <w:t>（来源：新华网）</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第十三届全国人民代表大会第五次会议在圆满完成各项议程后，11日上午在北京人民大会堂闭幕。大会批准政府工作报告、全国人大常委会工作报告等。大会通过关于修改地方各级人民代表大会和地方各级人民政府组织法的决定，国家主席习近平签署第110号主席令予以公布。大会通过关于十四届全国人大代表名额和选举问题的决定、香港特别行政区选举十四届全国人大代表的办法和澳门特别行政区选举十四届全国人大代表的办法。</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闭幕会由大会主席团常务主席、执行主席栗战书主持。大会主席团常务主席、执行主席王晨、曹建明、张春贤、沈跃跃、吉炳轩、艾力更·依明巴海、万鄂湘、陈竺、王东明、白玛赤林、丁仲礼、郝明金、蔡达峰、武维华、杨振武在主席台执行主席席就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习近平、李克强、汪洋、王沪宁、赵乐际、韩正、王岐山和大会主席团成员在主席台就座。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会议应出席代表2951人，出席2758人，缺席193人，出席人数符合法定人数。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上午9时，栗战书宣布会议开始。</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经表决，通过了十三届全国人大五次会议关于政府工作报告的决议。决议指出，会议高度评价在具有里程碑意义的2021年国家发展取得的新的重大成就，充分肯定国务院的工作，同意报告提出的2022年经济社会发展的总体要求、目标任务、政策措施和工作部署，决定批准这个报告。</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经表决，通过了关于修改地方各级人民代表大会和地方各级人民政府组织法的决定。决定自2022年3月12日起施行。《中华人民共和国地方各级人民代表大会和地方各级人民政府组织法》根据决定作相应修改，重新公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经表决，通过了关于十四届全国人大代表名额和选举问题的决定、香港特别行政区选举十四届全国人大代表的办法和澳门特别行政区选举十四届全国人大代表的办法。根据关于十四届全国人大代表名额和选举问题的决定，十四届全国人大代表于2023年1月选出。</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表决通过了十三届全国人大五次会议关于2021年国民经济和社会发展计划执行情况与2022年国民经济和社会发展计划的决议，决定批准关于2021年国民经济和社会发展计划执行情况与2022年国民经济和社会发展计划草案的报告，批准2022年国民经济和社会发展计划；表决通过了十三届全国人大五次会议关于2021年中央和地方预算执行情况与2022年中央和地方预算的决议，决定批准关于2021年中央和地方预算执行情况与2022年中央和地方预算草案的报告，批准2022年中央预算。</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会议表决通过了十三届全国人大五次会议关于全国人大常委会工作报告的决议。决议指出，会议充分肯定全国人大常委会过去一年的工作，同意报告提出的今后一年的主要任务，决定批准这个报告。</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会议经表决，通过了十三届全国人大五次会议关于最高人民法院工作报告的决议、关于最高人民检察院工作报告的决议，决定批准这两个报告。</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随后，栗战书发表讲话。他说，十三届全国人大五次会议已经圆满完成了各项议程。会议审议批准了政府工作报告和其他报告，审议通过了关于修改地方组织法的决定，关于十四届全国人大代表名额和选举问题的决定，香港特别行政区、澳门特别行政区选举十四届全国人大代表的两个办法。会议取得的成果，展现了在全面建设社会主义现代化国家、推进国家治理体系和治理能力现代化新征程上党和国家事业取得的新的重大成就，进一步激发了全国各族人民在以习近平同志为核心的党中央坚强领导下意气风发、步调一致向前进的坚定决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栗战书指出，本届全国人大及其常委会履职以来，在以习近平同志为核心的党中央坚强领导下，在党和国家事业大踏步前进的时代背景下，全国人大及其常委会的工作也取得了新的成绩。这从根本上得益于全面贯彻习近平总书记关于坚持和完善人民代表大会制度的重要思想，在新的奋斗征程上，必须深入学习和认真贯彻这一全新政治制度理论，坚定不移走中国特色社会主义政治发展道路；得益于坚持党的全面领导这一宪法核心原则，全国人大及其常委会监督宪法的实施，最为根本的就是确保党的指导思想、党的领导地位不动摇，确保党中央集中统一领导和人民当家作主、依法治国得以全面实现；得益于坚持国家一切权力属于人民，要充分发挥人民代表大会制度作为实现全过程人民民主的重要制度载体作用，保证人民当家作主落实到国家政治生活和社会生活之中；得益于依法正确行使权力、履行职责，既支持“一府一委两院”高效推进各项事业，又确保行政权、监察权、审判权、检察权依法正确行使；得益于着力推进国家治理体系和治理能力现代化，要把人民代表大会制度的特点和优势充分发挥出来，推动人大制度和运行机制更加完善更加定型，有效保证国家沿着社会主义道路前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栗战书指出，本届全国人大及其常委会履职以来，各位代表肩负党和人民重托，积极参加会议审议，提出高质量、有分量的议案和建议，从不同角度参与重要法律的制定修改，为党和国家事业发展作出了重要贡献。要保持永不放松、永不懈怠的精神状态，认真履行代表职务，在各自岗位上作出新的更大成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栗战书说，今年是党和国家事业发展进程中十分重要的一年。要深入贯彻落实中央人大工作会议精神，深刻认识人民代表大会制度在国家制度和国家治理体系中的新使命新任务，坚持党的全面领导，全面实施宪法，加快完善中国特色社会主义法律体系，依法监督“一府一委两院”工作，发展全过程人民民主，保证人民当家作主，全面提升人大工作质量和水平，以实际行动迎接党的二十大胜利召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上午9时42分，栗战书宣布：中华人民共和国第十三届全国人民代表大会第五次会议闭幕。大会在雄壮的国歌声中结束。</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主席台就座的还有：丁薛祥、刘鹤、许其亮、孙春兰、李希、李强、李鸿忠、杨洁篪、杨晓渡、张又侠、陈希、陈全国、陈敏尔、胡春华、郭声琨、黄坤明、蔡奇、尤权、魏凤和、王勇、王毅、肖捷、赵克志、周强、张军、张庆黎、刘奇葆、帕巴拉·格列朗杰、万钢、何厚铧、卢展工、马飚、陈晓光、梁振英、夏宝龙、李斌、巴特尔、汪永清、何立峰、苏辉、郑建邦、辜胜阻、刘新成、何维、邵鸿、高云龙，以及中央军委委员李作成、苗华、张升民等。</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中央和国家机关有关部门、解放军有关单位、各人民团体有关负责人列席或旁听了大会。</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外国驻华使节旁听了大会。</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方正小标宋简体" w:hAnsi="方正小标宋简体" w:eastAsia="方正小标宋简体" w:cs="方正小标宋简体"/>
          <w:b/>
          <w:bCs/>
          <w:kern w:val="2"/>
          <w:sz w:val="36"/>
          <w:szCs w:val="36"/>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北京2022年冬残奥会圆满闭幕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ind w:left="0" w:right="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Arial" w:hAnsi="Arial" w:eastAsia="宋体" w:cs="Times New Roman"/>
          <w:sz w:val="32"/>
        </w:rPr>
        <w:t>（来源：新华网）</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北京2022年冬残奥会闭幕式13日晚在国家体育场隆重举行。习近平、李克强、栗战书、汪洋、王沪宁、赵乐际、王岐山等党和国家领导人，国际残奥委会主席帕森斯出席闭幕式。两个奥运，同样精彩。在成功举办北京冬奥会之后，北京冬残奥会以出色的赛事组织、完善的无障碍设施、人性化的服务，赢得了运动员、教练员和国际社会广泛赞誉。过去9天，来自46个国家（地区）的近600名残疾人运动员享受激情、奋勇拼搏，展现了自强不息、乐观进取的精神。中国体育代表团获得18枚金牌、61枚奖牌，名列金牌榜和奖牌榜首位，创造了参加冬残奥会以来的最好成绩。</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夜幕下的国家体育场流光溢彩，充满着依依惜别的浓浓情谊。</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在《和平——命运共同体》的乐曲声中，习近平和夫人彭丽媛同帕森斯等走上主席台，向观众挥手致意。全场响起热烈掌声。</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伴着优美的音乐，闭幕式开场表演《高光时刻》开始。体育场中央的巨幅地屏上呈现出一部留声机，残疾人和健全人表演者共同缓缓推动唱针，闪耀着金色光辉的唱片旋转启动。9天比赛的精彩瞬间一一浮现。</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全体起立。在雄壮的中华人民共和国国歌声中，鲜艳的五星红旗冉冉升起。</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留声机上的金色唱片变幻为璀璨星河中的蓝色地球。各参赛代表团旗帜入场，色彩斑斓的旗帜汇聚成欢乐的海洋。</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2位新当选的国际残奥委会运动员委员会委员来到场地中央，向6名北京冬残奥会志愿者代表献花致敬，感谢志愿者们的辛勤付出。大屏幕上呈现志愿者热情周到服务的感人画面。</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柔美的音乐响起，由残疾人和健全人演员共同表演的《爱的感召》，深深触动着人们的心灵。残疾人大提琴演奏者奏响国际残奥委会会歌，国际残奥委会会旗徐徐降下。</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国际残奥委会会旗交接仪式开始。北京市市长陈吉宁挥动国际残奥委会会旗，交给国际残奥委会主席帕森斯。帕森斯将会旗交给下届冬残奥会主办城市意大利米兰市副市长斯卡武佐和科尔蒂纳丹佩佐市市长盖迪纳。</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现场唱响意大利国歌，升起意大利国旗。大屏幕上播放下届冬残奥会主办城市短片《我们是光》。</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随后，北京冬奥组委主席蔡奇致辞。他说，在这令人难忘的9天里，来自世界各地的运动员，用坚强意志实现残奥梦想，展现了乐观进取的人生态度、平等自强的生命尊严、顽强拼搏的精神力量，让全世界领略到冬残奥会的独特魅力。残奥大家庭成员团结协作，媒体精心转播报道，向全球呈现了精彩的残奥运动。感谢全体服务保障人员，大家的努力成就了冬残奥会的简约、安全、精彩。我们将继续发扬“勇气、决心、激励、平等”的残奥价值观，携手推动残疾人事业实现更大发展，一起走向美好的未来。</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国际残奥委会主席帕森斯致辞。他表示，北京冬残奥会令人惊叹、安全可靠、精彩非凡，为未来冬残奥会树立了标杆。祝贺中国成为冬残奥运动强国，感谢北京冬奥组委、中国残奥委会、中国政府和全体中国人民。最后，帕森斯宣布北京2022年冬残奥会闭幕，并号召运动员们4年后在米兰－科尔蒂纳丹佩佐再次相聚。</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由众多残疾人微笑瞬间构成的短片，开启了最后的告别时刻。一个个饱含着难忘记忆的画面在留声机上重现。伴着《雪花》动人的旋律，“大雪花”造型的北京冬残奥会主火炬缓缓熄灭。</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在盲童合唱团孩子们天籁般的歌声中，“北京2022”字样的焰火在体育场上空绽放。</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在京中共中央政治局委员、中央书记处书记，全国人大常委会副委员长，国务委员，最高人民法院院长，最高人民检察院检察长，在京全国政协副主席以及中央军委委员出席闭幕式。</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国际残奥委会负责人等出席闭幕式。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360"/>
        <w:rPr>
          <w:rFonts w:hint="default" w:ascii="Helvetica" w:hAnsi="Helvetica" w:eastAsia="Helvetica" w:cs="Helvetica"/>
          <w:i w:val="0"/>
          <w:iCs w:val="0"/>
          <w:caps w:val="0"/>
          <w:color w:val="404040"/>
          <w:spacing w:val="0"/>
          <w:sz w:val="18"/>
          <w:szCs w:val="18"/>
          <w:shd w:val="clear" w:fill="FFFFFF"/>
        </w:rPr>
      </w:pPr>
    </w:p>
    <w:p>
      <w:pPr>
        <w:widowControl/>
        <w:shd w:val="clear" w:color="auto" w:fill="FFFFFF"/>
        <w:spacing w:before="150" w:after="150" w:line="480" w:lineRule="atLeast"/>
        <w:jc w:val="both"/>
        <w:outlineLvl w:val="0"/>
        <w:rPr>
          <w:rFonts w:hint="eastAsia"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both"/>
        <w:outlineLvl w:val="0"/>
        <w:rPr>
          <w:rFonts w:hint="eastAsia" w:ascii="方正小标宋简体" w:hAnsi="方正小标宋简体" w:eastAsia="方正小标宋简体" w:cs="方正小标宋简体"/>
          <w:b/>
          <w:bCs/>
          <w:sz w:val="36"/>
          <w:szCs w:val="36"/>
        </w:rPr>
      </w:pPr>
    </w:p>
    <w:p>
      <w:pPr>
        <w:widowControl/>
        <w:shd w:val="clear" w:color="auto" w:fill="FFFFFF"/>
        <w:spacing w:before="150" w:after="150" w:line="480" w:lineRule="atLeast"/>
        <w:jc w:val="both"/>
        <w:outlineLvl w:val="0"/>
        <w:rPr>
          <w:rFonts w:hint="eastAsia" w:ascii="方正小标宋简体" w:hAnsi="方正小标宋简体" w:eastAsia="方正小标宋简体" w:cs="方正小标宋简体"/>
          <w:b/>
          <w:bCs/>
          <w:sz w:val="36"/>
          <w:szCs w:val="36"/>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习近平在参加首都义务植树活动时强调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全社会都做生态文明建设的实践者推动者</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让祖国天更蓝山更绿水更清生态环境更美好</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李克强栗战书</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汪洋王沪宁赵乐际韩正王岐山参加</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640" w:lineRule="exact"/>
        <w:jc w:val="center"/>
        <w:textAlignment w:val="auto"/>
        <w:outlineLvl w:val="0"/>
        <w:rPr>
          <w:rFonts w:hint="eastAsia" w:ascii="方正小标宋简体" w:hAnsi="方正小标宋简体" w:eastAsia="方正小标宋简体" w:cs="方正小标宋简体"/>
          <w:b/>
          <w:bCs/>
          <w:sz w:val="36"/>
          <w:szCs w:val="36"/>
        </w:rPr>
      </w:pPr>
      <w:r>
        <w:rPr>
          <w:rFonts w:hint="eastAsia" w:ascii="Arial" w:hAnsi="Arial" w:eastAsia="宋体" w:cs="Times New Roman"/>
          <w:sz w:val="32"/>
        </w:rPr>
        <w:t>（来源：新华网）</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共中央总书记、国家主席、中央军委主席习近平30日上午在参加首都义务植树活动时强调，党的十八大以来，我连续10年同大家一起参加首都义务植树，这既是想为建设美丽中国出一份力，也是要推动在全社会特别是在青少年心中播撒生态文明的种子，号召大家都做生态文明建设的实践者、推动者，持之以恒，久久为功，让我们的祖国天更蓝、山更绿、水更清、生态环境更美好。</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春回大地，万物更新。上午10时30分许，党和国家领导人习近平、李克强、栗战书、汪洋、王沪宁、赵乐际、韩正、王岐山等集体乘车，来到位于北京市大兴区黄村镇的植树点，同首都群众一起参加义务植树。</w:t>
      </w:r>
    </w:p>
    <w:p>
      <w:pPr>
        <w:widowControl/>
        <w:spacing w:line="510" w:lineRule="exact"/>
        <w:ind w:firstLine="840" w:firstLineChars="300"/>
        <w:rPr>
          <w:rFonts w:hint="default" w:ascii="宋体" w:hAnsi="宋体" w:eastAsia="宋体" w:cs="Times New Roman"/>
          <w:sz w:val="28"/>
          <w:szCs w:val="22"/>
        </w:rPr>
      </w:pPr>
      <w:r>
        <w:rPr>
          <w:rFonts w:hint="default" w:ascii="宋体" w:hAnsi="宋体" w:eastAsia="宋体" w:cs="Times New Roman"/>
          <w:sz w:val="28"/>
          <w:szCs w:val="22"/>
        </w:rPr>
        <w:t>植树点位于大兴新城城市休闲公园内，面积约1500亩。这一地块原为水库滩涂地，目前规划为城市公园，建成后将成为周边群众休闲娱乐、亲近自然的生态空间。</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看到总书记来了，正在这里植树的干部群众热情地向总书记问好。习近平向大家挥手致意，拿起铁锹走向植树地点，随后同北京市、国家林业和草原局负责同志以及首都干部群众、少先队员一起忙碌起来。</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挥锹铲土、培土围堰、提水浇灌……习近平接连种下油松、碧桃、白玉兰、海棠、小叶白蜡等多棵树苗。习近平一边劳动，一边询问孩子们学习生活情况，叮嘱他们要德智体美劳全面发展，不能忽视“劳”的作用，要从小培养劳动意识、环保意识、节约意识，勿以善小而不为，从一点一滴做起，努力成长为党和人民需要的有用之才。植树现场一派繁忙景象，参加劳动的领导同志同大家一起培土浇水、亲切交流，气氛热烈。</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植树间隙，习近平对在场的干部群众强调，实现中华民族永续发展，始终是我们孜孜不倦追求的目标。新中国成立以来，党团结带领全国各族人民植树造林、绿化祖国，取得了历史性成就，创造了令世人瞩目的生态奇迹。党的十八大以来，我们坚持绿水青山就是金山银山的理念，全面加强生态文明建设，推进国土绿化，改善城乡人居环境，美丽中国正在不断变为现实。同时，我们也要看到，生态系统保护和修复、生态环境根本改善不可能一蹴而就，仍然需要付出长期艰苦努力，必须锲而不舍、驰而不息。</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森林是水库、钱库、粮库，现在应该再加上一个“碳库”。森林和草原对国家生态安全具有基础性、战略性作用，林草兴则生态兴。现在，我国生态文明建设进入了实现生态环境改善由量变到质变的关键时期。我们要坚定不移贯彻新发展理念，坚定不移走生态优先、绿色发展之路，统筹推进山水林田湖草沙一体化保护和系统治理，科学开展国土绿化，提升林草资源总量和质量，巩固和增强生态系统碳汇能力，为推动全球环境和气候治理、建设人与自然和谐共生的现代化作出更大贡献。</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习近平强调，植绿护绿、关爱自然是中华民族的传统美德。要弘扬塞罕坝精神，继续推进全民义务植树工作，创新方式方法，加强宣传教育，科学、节俭、务实组织开展义务植树活动。各级领导干部要抓好国土绿化和生态文明建设各项工作，让锦绣河山造福人民。</w:t>
      </w:r>
    </w:p>
    <w:p>
      <w:pPr>
        <w:widowControl/>
        <w:spacing w:line="510" w:lineRule="exact"/>
        <w:ind w:firstLine="560" w:firstLineChars="200"/>
        <w:rPr>
          <w:rFonts w:hint="eastAsia" w:ascii="宋体" w:hAnsi="宋体" w:eastAsia="宋体" w:cs="Times New Roman"/>
          <w:sz w:val="28"/>
          <w:szCs w:val="22"/>
        </w:rPr>
        <w:sectPr>
          <w:pgSz w:w="11906" w:h="16838"/>
          <w:pgMar w:top="1440" w:right="1800" w:bottom="1440" w:left="1800" w:header="851" w:footer="992" w:gutter="0"/>
          <w:pgNumType w:fmt="decimal"/>
          <w:cols w:space="425" w:num="1"/>
          <w:docGrid w:type="lines" w:linePitch="312" w:charSpace="0"/>
        </w:sectPr>
      </w:pPr>
      <w:r>
        <w:rPr>
          <w:rFonts w:hint="default" w:ascii="宋体" w:hAnsi="宋体" w:eastAsia="宋体" w:cs="Times New Roman"/>
          <w:sz w:val="28"/>
          <w:szCs w:val="22"/>
        </w:rPr>
        <w:t>在京中共中央政治局委员、中央书记处书记、国务委员等参加植树活动。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b/>
          <w:bCs/>
          <w:color w:val="000000"/>
          <w:sz w:val="42"/>
          <w:szCs w:val="42"/>
        </w:rPr>
      </w:pPr>
      <w:r>
        <w:rPr>
          <w:rFonts w:hint="eastAsia" w:ascii="黑体" w:hAnsi="黑体" w:eastAsia="黑体" w:cs="黑体"/>
          <w:b/>
          <w:bCs/>
          <w:kern w:val="2"/>
          <w:sz w:val="36"/>
          <w:szCs w:val="36"/>
          <w:lang w:val="en-US" w:eastAsia="zh-CN" w:bidi="ar-SA"/>
        </w:rPr>
        <w:t>中共中央办公厅印发《关于推动党史学习教育常态化长效化的意见》</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（来源：新华网）</w:t>
      </w:r>
    </w:p>
    <w:p>
      <w:pPr>
        <w:widowControl/>
        <w:spacing w:line="510" w:lineRule="exact"/>
        <w:ind w:firstLine="360" w:firstLineChars="200"/>
        <w:rPr>
          <w:rFonts w:hint="eastAsia" w:ascii="宋体" w:hAnsi="宋体" w:eastAsia="宋体" w:cs="Times New Roman"/>
          <w:sz w:val="28"/>
          <w:szCs w:val="22"/>
        </w:rPr>
      </w:pPr>
      <w:r>
        <w:rPr>
          <w:rFonts w:hint="default" w:ascii="Helvetica" w:hAnsi="Helvetica" w:eastAsia="Helvetica" w:cs="Helvetica"/>
          <w:i w:val="0"/>
          <w:iCs w:val="0"/>
          <w:caps w:val="0"/>
          <w:color w:val="2B2B2B"/>
          <w:spacing w:val="0"/>
          <w:sz w:val="18"/>
          <w:szCs w:val="18"/>
          <w:shd w:val="clear" w:fill="FFFFFF"/>
        </w:rPr>
        <w:t>　</w:t>
      </w:r>
      <w:r>
        <w:rPr>
          <w:rFonts w:hint="default" w:ascii="宋体" w:hAnsi="宋体" w:eastAsia="宋体" w:cs="Times New Roman"/>
          <w:sz w:val="28"/>
          <w:szCs w:val="22"/>
        </w:rPr>
        <w:t>近日，中共中央办公厅印发了《关于推动党史学习教育常态化长效化的意见》，并发出通知，要求各地区各部门结合实际认真贯彻落实。</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《关于推动党史学习教育常态化长效化的意见》全文如下。</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全党开展党史学习教育，是以习近平同志为核心的党中央立足百年党史新起点、着眼开创事业发展新局面作出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一、着眼坚定历史自信，坚持不懈把党史作为必修课、常修课。深入学习习近平总书记关于党的历史的重要论述，从中深刻领悟党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弄通党百年奋斗的光辉历程，学懂弄通党坚守初心使命的执着奋斗，学懂弄通党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党史观更深入、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化内容纳入其中，经常性地开展专题学习、专题研讨，推动领导班子、领导干部带头学党史、经常学党史。发挥干部教育培训机制作用，特别是结合年轻干部的成长经历和思想实际，进一步充实党史教育课程，丰富党史教育形式，提高党史教学质量。用好学校思政课这个渠道，推动党史更好地进教材、进课堂、进头脑，发挥好党史立德树人的重要作用。继续抓好党史、新中国史、改革开放史、社会主义发展史宣传教育，融入群众性文化活动和精神文明创建，用好新时代文明实践中心、县级融媒体中心等平台，开展切合基层实际的学习教育活动，引导全社会更好知史爱党、知史爱国。把党史宣传融入重大主题宣传，持续推出导向正确、质量过硬、形式鲜活的党史题材作品，创新创作吸引力感染力强的融媒体产品。深化党史研究，加强党史学科建设，发挥专业研究机构、研究力量作用，不断推出高质量研究成果，为推动党史学习教育常态化长效化提供有力学理支撑。</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二、着眼增强理论自觉，坚持不懈用习近平新时代中国特色社会主义思想武装头脑。深入贯彻学党史悟思想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习习近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习习近平总书记重要著作，跟进学习习近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三、着眼提高政治能力，坚持不懈领悟“两个确立”决定性意义、坚定做到“两个维护”的高度自觉。把常态化长效化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作出的战略决策必须坚决执行，确保不偏向、不变通、不走样。强化政治能力训练和政治实践历练，善于从政治上研判形势、分析问题，牢记“国之大者”，一切在大局下思考、一切在大局下行动，以干工作、办实事的实际行动提高贯彻党中央决策部署的本领和水平。</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四、着眼强化宗旨意识，坚持不懈为群众办实事办好事。深入践行以人民为中心的发展思想，巩固“我为群众办实事”实践活动成果，走好新时代党的群众路线。发挥基层党组织战斗堡垒作用和党员先锋模范作用，用心用情用力解决群众的操心事、揪心事、烦心事，增强人民获得感、幸福感、安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急难愁盼问题，围绕解决困难群体实际问题，制定年度民生实事计划并跟进抓好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作秀”、“造盆景”，多做为民利民惠民的实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五、着眼激发昂扬斗志，坚持不懈弘扬伟大建党精神。坚持把弘扬伟大建党精神作为推进党史学习教育常态化长效化的重要任务，作为培育党内政治文化的重要内容，作为践行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程，将好作风弘扬在新时代。加强形势政策教育，利用专题培训、集中宣讲、媒体传播等多种形式，及时深入解读国际国内形势，解读党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踔厉奋发、笃行不怠的坚定意志，为党和人民事业赤诚奉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六、着眼永葆初心使命，坚持不懈推进自我革命。把常态化长效化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践行永葆马克思主义政党本色的实践要求，在为谁执政、为谁用权、为谁谋利这个根本问题上头脑要特别清醒、立场要特别坚定。经常性开展政治体检，自觉打扫思想政治灰尘，积极开展批评和自我批评，不断增强政治免疫力。各级领导班子和领导干部要经常对照党章党规，对照党中央决策部署，对照人民群众新期待，对照先进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不息抓作风改作风。</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推动党史学习教育常态化长效化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长效化同做好中心工作结合起来，把党史学习教育成效转化为干事创业的动力、举措和成效，满怀信心奋进新征程、建功新时代，以实际行动迎接党的二十大胜利召开，不断开创党和国家事业发展新局面。</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rPr>
          <w:rFonts w:hint="default" w:ascii="Helvetica" w:hAnsi="Helvetica" w:eastAsia="Helvetica" w:cs="Helvetica"/>
          <w:i w:val="0"/>
          <w:iCs w:val="0"/>
          <w:caps w:val="0"/>
          <w:color w:val="404040"/>
          <w:spacing w:val="0"/>
          <w:sz w:val="18"/>
          <w:szCs w:val="18"/>
          <w:shd w:val="clear" w:fill="FFFFFF"/>
        </w:rPr>
      </w:pPr>
    </w:p>
    <w:p>
      <w:pPr>
        <w:widowControl/>
        <w:shd w:val="clear" w:color="auto" w:fill="FFFFFF"/>
        <w:spacing w:before="150" w:after="150" w:line="480" w:lineRule="atLeast"/>
        <w:jc w:val="both"/>
        <w:outlineLvl w:val="0"/>
        <w:rPr>
          <w:rFonts w:hint="eastAsia" w:ascii="方正小标宋简体" w:hAnsi="方正小标宋简体" w:eastAsia="方正小标宋简体" w:cs="方正小标宋简体"/>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中共中央政治局常务委员会召开会议</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640" w:lineRule="exact"/>
        <w:jc w:val="center"/>
        <w:textAlignment w:val="auto"/>
        <w:outlineLvl w:val="0"/>
        <w:rPr>
          <w:rFonts w:hint="eastAsia" w:ascii="Arial" w:hAnsi="Arial" w:eastAsia="宋体" w:cs="Times New Roman"/>
          <w:sz w:val="32"/>
          <w:szCs w:val="22"/>
          <w:lang w:val="en-US" w:eastAsia="zh-CN"/>
        </w:rPr>
      </w:pPr>
      <w:r>
        <w:rPr>
          <w:rFonts w:hint="eastAsia" w:ascii="Arial" w:hAnsi="Arial" w:eastAsia="宋体" w:cs="Times New Roman"/>
          <w:sz w:val="32"/>
          <w:szCs w:val="22"/>
          <w:lang w:val="en-US" w:eastAsia="zh-CN"/>
        </w:rPr>
        <w:t>（来源：新华网）</w:t>
      </w:r>
    </w:p>
    <w:p>
      <w:pPr>
        <w:widowControl/>
        <w:spacing w:before="100"/>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中共中央</w:t>
      </w:r>
      <w:r>
        <w:rPr>
          <w:rFonts w:hint="default" w:ascii="Arial" w:hAnsi="Arial" w:eastAsia="宋体" w:cs="Times New Roman"/>
          <w:sz w:val="28"/>
          <w:szCs w:val="28"/>
        </w:rPr>
        <w:t>政治局常</w:t>
      </w:r>
      <w:r>
        <w:rPr>
          <w:rFonts w:hint="default" w:ascii="宋体" w:hAnsi="宋体" w:eastAsia="宋体" w:cs="Times New Roman"/>
          <w:sz w:val="28"/>
          <w:szCs w:val="22"/>
        </w:rPr>
        <w:t>务委员会3月17日召开会议，分析新冠肺炎疫情形势，部署从严抓好疫情防控工作。中共中央总书记习近平主持会议并发表重要讲话。</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坚持就是胜利。各地区各部门各方面要深刻认识当前国内外疫情防控的复杂性、艰巨性、反复性，进一步动员起来，统一思想，坚定信心，坚持不懈，抓细抓实各项防疫工作。要始终坚持人民至上、生命至上，坚持科学精准、动态清零，尽快遏制疫情扩散蔓延势头。要提高科学精准防控水平，不断优化疫情防控举措，加强疫苗、快速检测试剂和药物研发等科技攻关，使防控工作更有针对性。要保持战略定力，坚持稳中求进，统筹好疫情防控和经济社会发展，采取更加有效措施，努力用最小的代价实现最大的防控效果，最大限度减少疫情对经济社会发展的影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近期全国本土聚集性疫情呈现点多、面广、频发的特点。要压实属地、部门、单位、个人四方责任，落实早发现、早报告、早隔离、早治疗要求，从严从实开展防控工作，加强对疫情重点地区的防控指导，快速控制局部聚集性疫情。</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强调，要保持群众正常生产生活平稳有序，做好生活必需品生产供应，保障好群众就医需求。要加快疾控体系改革，扩大重点人群监测覆盖面，完善多渠道监测预警机制，全面提升疫情监测预警和应急反应能力。要压实口岸地区防控责任，充实口岸防控力量，健全常态化防控机制，补齐短板弱项，筑牢外防输入防线。要加强学校等重点场所常态化防控，压实主体责任，做实做细防控措施和应急预案。要教育引导广大干部群众充分认识防疫工作的重要性，掌握防疫知识，自觉遵守防疫要求，加强自我防护，配合党和政府做好工作。要加强疫苗接种科普宣传，推进加强免疫接种，进一步提高接种率，筑牢群防群控防线。要统筹做好信息发布和宣传引导，及时向社会通报疫情态势和防控工作进展，主动回应社会关切。</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要求，各地区各部门各方面要把思想和行动统一到党中央决策部署上来，党政同责，齐抓共管，做到守土有责、守土尽责，提高防疫本领。要加强组织领导，克服麻痹思想、厌战情绪、侥幸心理、松劲心态，以时不我待的精神抓实抓细疫情防控各项工作。疫情较为严重的地方，党政主要领导和各级领导干部要把防疫工作放在第一位，尽锐出战，决战决胜。各级党组织和广大党员、干部要积极发挥作用，深入防控一线，深入群众，积极帮助群众排忧解难。要强化督查问责，对失职失责导致疫情失控的要立即依纪依规查处，严肃问责。</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会议还研究了其他事项。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rPr>
          <w:rFonts w:hint="default" w:ascii="Helvetica" w:hAnsi="Helvetica" w:eastAsia="Helvetica" w:cs="Helvetica"/>
          <w:i w:val="0"/>
          <w:iCs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rPr>
          <w:rFonts w:hint="default" w:ascii="Helvetica" w:hAnsi="Helvetica" w:eastAsia="Helvetica" w:cs="Helvetica"/>
          <w:i w:val="0"/>
          <w:iCs w:val="0"/>
          <w:caps w:val="0"/>
          <w:color w:val="404040"/>
          <w:spacing w:val="0"/>
          <w:sz w:val="18"/>
          <w:szCs w:val="18"/>
          <w:shd w:val="clear" w:fill="FFFFFF"/>
        </w:rPr>
      </w:pPr>
    </w:p>
    <w:p>
      <w:pPr>
        <w:pStyle w:val="2"/>
        <w:keepNext w:val="0"/>
        <w:keepLines w:val="0"/>
        <w:widowControl/>
        <w:suppressLineNumbers w:val="0"/>
        <w:spacing w:before="300" w:beforeAutospacing="0" w:after="0" w:afterAutospacing="0" w:line="12" w:lineRule="atLeast"/>
        <w:ind w:left="0" w:right="0"/>
        <w:jc w:val="center"/>
        <w:rPr>
          <w:rFonts w:hint="eastAsia" w:ascii="微软雅黑" w:hAnsi="微软雅黑" w:eastAsia="微软雅黑" w:cs="微软雅黑"/>
          <w:b/>
          <w:bCs/>
          <w:color w:val="000000"/>
          <w:sz w:val="42"/>
          <w:szCs w:val="42"/>
        </w:rPr>
      </w:pPr>
    </w:p>
    <w:p>
      <w:pPr>
        <w:pStyle w:val="2"/>
        <w:keepNext w:val="0"/>
        <w:keepLines w:val="0"/>
        <w:widowControl/>
        <w:suppressLineNumbers w:val="0"/>
        <w:spacing w:before="300" w:beforeAutospacing="0" w:after="0" w:afterAutospacing="0" w:line="12" w:lineRule="atLeast"/>
        <w:ind w:left="0" w:right="0"/>
        <w:jc w:val="center"/>
        <w:rPr>
          <w:rFonts w:hint="eastAsia" w:ascii="微软雅黑" w:hAnsi="微软雅黑" w:eastAsia="微软雅黑" w:cs="微软雅黑"/>
          <w:b/>
          <w:bCs/>
          <w:color w:val="000000"/>
          <w:sz w:val="42"/>
          <w:szCs w:val="42"/>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方正小标宋简体" w:hAnsi="方正小标宋简体" w:eastAsia="方正小标宋简体" w:cs="方正小标宋简体"/>
          <w:b/>
          <w:bCs/>
          <w:sz w:val="36"/>
          <w:szCs w:val="36"/>
        </w:rPr>
        <w:t>“</w:t>
      </w:r>
      <w:r>
        <w:rPr>
          <w:rFonts w:hint="eastAsia" w:ascii="黑体" w:hAnsi="黑体" w:eastAsia="黑体" w:cs="黑体"/>
          <w:b/>
          <w:bCs/>
          <w:sz w:val="36"/>
          <w:szCs w:val="36"/>
        </w:rPr>
        <w:t>始终坚持人民至上、生命至上”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——习近平总书记指挥打好统筹疫情防控和经济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社会发展之战述评</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（来源：《人民日报》）</w:t>
      </w:r>
    </w:p>
    <w:p>
      <w:pPr>
        <w:widowControl/>
        <w:spacing w:line="510" w:lineRule="exact"/>
        <w:ind w:firstLine="560" w:firstLineChars="200"/>
        <w:rPr>
          <w:rFonts w:hint="eastAsia" w:ascii="宋体" w:hAnsi="宋体" w:eastAsia="宋体" w:cs="Times New Roman"/>
          <w:sz w:val="28"/>
          <w:szCs w:val="22"/>
        </w:rPr>
      </w:pPr>
      <w:r>
        <w:rPr>
          <w:rFonts w:hint="default" w:ascii="宋体" w:hAnsi="宋体" w:eastAsia="宋体" w:cs="Times New Roman"/>
          <w:sz w:val="28"/>
          <w:szCs w:val="22"/>
        </w:rPr>
        <w:t>具有强传染性的奥密克戎变异株迅速蔓延至我国28个省份。3月份以来，本土感染者累计突破7万，中高风险区一度超过600个……我国防疫抗疫工作面临严峻挑战。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直面风浪，把舵领航。</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3月17日，中共中央政治局常务委员会召开会议，分析新冠肺炎疫情形势，部署从严抓好疫情防控工作。习近平总书记指出，“要始终坚持人民至上、生命至上，坚持科学精准、动态清零，尽快遏制疫情扩散蔓延势头”“统筹好疫情防控和经济社会发展，采取更加有效措施，努力用最小的代价实现最大的防控效果，最大限度减少疫情对经济社会发展的影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面对世纪疫情的跌宕反复，习近平总书记亲自指挥、亲自部署，以科学之策应对非常之难，以办好发展和安全两件大事的非凡实践，团结带领亿万人民打好统筹疫情防控和经济社会发展之战。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从严从紧——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“始终绷紧疫情防控这根弦”</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起病隐匿、传染性强、单日新增感染者最高超过6000例……狡猾的奥密克戎变异株让防控变得异常困难。</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近期我国本土聚集性疫情呈现点多、面广、频发的特点，数量相继超过2020年的18起、2021年的30余起。</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习近平总书记始终关注着疫情演变态势，牵挂着人民群众的身体健康和生命安全。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“突出口岸地区疫情防控这个重点，守住不出现疫情规模性反弹的底线。”今年3月5日，在参加十三届全国人大五次会议内蒙古代表团审议时，习近平总书记对当前疫情防控提出明确要求。</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4天后，针对在多地扩散的疫情，习近平总书记又作出重要批示：当前疫情发展很快，散发面广，染疫人数大增，务必责成各有关部门和地方从严从紧开展防控工作。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3月17日的中共中央政治局常委会会议，部署从严抓好疫情防控工作，从思想上、行动上对当前和下一步我国抗疫工作进行全面动员和周密安排。</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始终坚持人民至上、生命至上”“尽快遏制疫情扩散蔓延势头”。习近平总书记在会上强调，各地区各部门各方面要深刻认识当前国内外疫情防控的复杂性、艰巨性、反复性，进一步动员起来，统一思想，坚定信心，坚持不懈，抓细抓实各项防疫工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关键时刻，以习近平同志为核心的党中央审时度势、科学研判，给出有力回答，指出明确方向——</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“坚持就是胜利。”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人们不禁想起两年多前的一幕：</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2020年1月25日，大年初一，中南海怀仁堂。习近平总书记和其他6位中共中央政治局常委坐在一起。习近平总书记表情凝重：“大年三十我夜不能寐。”</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“生命重于泰山。疫情就是命令，防控就是责任”“把人民群众生命安全和身体健康放在第一位，把疫情防控工作作为当前最重要的工作来抓”……</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在疫情来势汹汹的危急时刻，以习近平同志为核心的党中央发出“人民至上、生命至上”的最强音。</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两年多来，病毒频繁变异，形势不断演变。对于疫情防控，习近平总书记始终亲自指挥、亲自部署，变的是不同阶段的具体防控策略，不变的是贯穿其中的鲜明主题：坚持以人民为中心，把人民放在心中最高位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“宁可十防九空，绝不可失防万一。”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“尽最大努力防止更多群众被感染，尽最大可能挽救更多患者生命。”</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“为了保护人民生命安全，我们什么都可以豁得出来！”</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话语掷地有声，措施坚定不移。事关亿万人民群众的生命健康安全，就没有商量的余地。这就是大党大国领袖对于人民生命健康安全高度负责的鲜明态度和义不容辞的使命担当。</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正是在“人民至上、生命至上”理念指引下，当世界其他地方新冠肺炎确诊人数和死亡人数持续攀升时，中国最大程度保护了人民生命安全和身体健康，更为经济社会发展提供了坚实基础。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正如习近平总书记指出的：我国经济发展和疫情防控保持全球领先地位，充分体现了我国防控疫情的坚实实力和强大能力，充分彰显了中国共产党领导和我国社会主义制度的显著优势。</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疫情常态化防控以来，习近平总书记亲自指挥部署疫情防控工作，确定了“外防输入、内防反弹”总策略、“动态清零”总方针。</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“动态清零”的精髓，一是快速，二是精准。立足抓早、抓小、抓基础，不追求零感染，但发现一起就扑灭一起，守住不出现疫情规模性反弹的底线。快速和精准的“动态清零”，正是中国控制疫情的“法宝”。</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2021年，德尔塔变异株带来的疫情一度波及20余个省份。</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中国坚持“动态清零”总方针，迅速采取防控措施，迎战德尔塔变异株，有效处置30余起聚集性疫情，基本用一个潜伏期（14天）就控制住疫情。</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目前，全球累计确诊病例已超4.7亿，死亡病例逾610万；我国感染人数、发病人数、重症人数和死亡人数都保持在较低水平。</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有外媒评价，中国是全球唯一控制住德尔塔变异株传播的国家。</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2022年，新冠肺炎疫情仍复杂多变、没有明显拐点——当前正处于全球第四波流行高峰，每周报告病例数超过1000万。</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各级党委和政府要始终绷紧疫情防控这根弦，坚持以预防为主，持续抓紧抓实抓细外防输入、内防反弹工作，提高防控的科学性、精准性。”春节前夕，习近平总书记在山西考察调研时，就针对全球疫情呈现新的特点、防控风险增大提出明确要求。</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严谨的科学研究推演证明：以中国14亿多人的总人口基数、庞大老年人群体的现实国情，如不及时从严防控，最终将形成规模性反弹，中国医疗体系面临击穿危险，后果不堪设想。吉林、上海等地迅速增高的病例，已发出了强烈警示。</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有研究表明，虽然奥密克戎变异株流行期间的病死率确实下降了，但同期因疫情造成的死亡总数却高于德尔塔变异株流行的同期死亡数，奥密克戎变异株流行的危害依然严重。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“坚持科学精准、动态清零”——面对疫情跌宕对群众生命安全和身体健康带来的威胁，以习近平同志为核心的党中央旗帜鲜明。</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习近平总书记多次强调，疫情还没有过去，一旦有事，蔓延起来非常快，一旦发现要采取严格处置措施，绝不松动，绝不手软。</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奥密克戎变异株流行后，世界多个国家和地区的疫情水平在短时间内突然上扬。正是因为中国采取了一系列有效干预措施，这条原本陡峭的曲线趋于平缓……</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3月17日的中共中央政治局常委会会议强调，各地区各部门各方面要把思想和行动统一到党中央决策部署上来，党政同责，齐抓共管，做到守土有责、守土尽责，提高防疫本领。要加强组织领导，克服麻痹思想、厌战情绪、侥幸心理、松劲心态，以时不我待的精神抓实抓细疫情防控各项工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习近平总书记深刻指出，疫情防控是“国之大者”。</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呵护好14亿多中国人民的生命健康，就是比天还大的事。</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精准防控——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“努力用最小的代价实现最大的防控效果”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3月17日，习近平总书记在中共中央政治局常委会会议上就精准防控作出战略指引：“要提高科学精准防控水平，不断优化疫情防控举措”“努力用最小的代价实现最大的防控效果”。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治国理政千头万绪，习近平总书记向来重视“精准”二字。</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从脱贫攻坚的“聚焦精准发力”，到深化改革“对准焦距，找准穴位”，从城市管理“应该像绣花一样精细”，到要求对干部开展精准化的培训……精准，是现代化治理能力的卓越体现。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针对突如其来的疫情，习近平总书记早在2020年1月召开的中共中央政治局常委会会议上就提出“坚定信心、同舟共济、科学防治、精准施策”的总要求。</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面对复杂的世纪疫情，同传播速度更快、隐匿性更强的变异株较量，实现“动态清零”，关键就在“精准”。</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这是中国方案的精准，在关键要害处，集中发力——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近期疫情“破防”，均由境外输入引发。点多、线长、面广，当前我国疫情防控的重中之重，正是外防输入。</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“针尖大的窟窿能漏过斗大的风”，2020年全国两会上，习近平总书记在参加湖北代表团审议时就强调，持续抓好外防输入、内防反弹工作，决不能让来之不易的疫情防控成果前功尽弃。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习近平总书记多次强调，目前疫情防控最大的风险是来自境外，外防输入一刻也不能放松，要压实口岸地区防控责任，充实口岸防控力量，健全常态化防控机制，补齐短板弱项，筑牢外防输入防线。</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划定缓冲区，实行差异化管理；一口岸一对策，实行非接触式货物交接模式……中国精准完善口岸城市疫情防控机制，以最小的社会成本，不断扎紧外防输入“篱笆墙”。</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阿尔法、贝塔、伽马、德尔塔、奥密克戎……不断出现的新冠病毒变异株，让防控变得异常困难，也促使人类不断调整应对手段。</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坚持向科学要答案、要方法”“科学技术是人类同疾病斗争的锐利武器”“中西医结合、中西药并用”……在考察新冠肺炎防控科研攻关工作时、在专家学者座谈会上，习近平总书记始终强调科技之于疫情精准防控的作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加强疫苗、快速检测试剂和药物研发等科技攻关，使防控工作更有针对性；启动新冠疫苗序贯加强免疫接种；采用核酸和抗原检测相结合……一个个事关长远的抗疫部署，彰显着领航者高瞻远瞩的战略眼光。</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构建“免疫长城”！在习近平总书记的亲自关心部署下，中国启动全球最大规模疫苗接种：截至3月24日，全国完成新冠疫苗全程接种超过12.4亿人，占总人口近九成，这一规模和速度超过全世界其他任何国家。</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一旦感染新冠病毒，老年人发生重症和死亡的风险显著增加。面向5200万尚未完成全程接种的60岁以上老年人，疫苗接种正精准推进，免疫屏障在有针对性地加强。目前，我国已有29款疫苗进入临床试验，占到全球的19%。</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这是中国智慧的彰显，下好先手棋，织牢防护网——</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就当前抗疫，习近平总书记着重强调，要“使防控工作更有针对性”“采取更加有效措施”。</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阻断病毒传播链，以快制快尤为关键。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3月23日，吉林。全省方舱医院已建成13个、在建4个，共有床位22973张、在建床位7841张。</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“刚开始担心方舱医院里条件不好。”来自吉林农业科技学院的学生陈建龙，住进吉林市昌邑区方舱医院，“来了之后每顿饭有荤有素，外面天气寒冷，方舱医院很暖。”</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确保每个省至少有2至3家方舱医院，在需要启用时，能在两天之内建成并投入使用……在武汉保卫战中起到至为关键作用的方舱医院，如今得到进一步“升级”使用。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以习近平同志为核心的党中央统筹指挥下，根据疫情变化，诊疗方案、核酸检测组织实施指南等与时俱进作出科学调整，更加科学的防控举措不断出台：不搞“大水漫灌”，核酸检测任务在24小时内完成；推广“抗原筛查、核酸诊断”监测模式；对轻症病例实行集中隔离管理，科学降低解除隔离的标准……</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与病毒赛跑，跑得越快，就越能掌握战“疫”的主动权。我国坚持“动态清零”总方针，以“早发现、早报告、早隔离、早治疗”为核心，从严从实开展防控工作，疫情防控取得了良好效果。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扩大重点人群监测覆盖面，完善多渠道监测预警机制，全面提升疫情监测预警和应急反应能力”“要加强学校等重点场所常态化防控，压实主体责任，做实做细防控措施和应急预案”……严格落实“四早”要求，确保第一时间发现，第一时间应对处置，就能把疫情控制在最小范围。</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早发现、早处置，我们有办法把疫情遏制在萌芽状态。”国家卫生健康委疫情应对处置工作领导小组专家组组长梁万年说，当前防控举措科学有效，积小胜为大胜，我们总体上就会向“动态清零”的目标逐渐迈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这是中国力量的集结，分级分层、有效协同，向机制要效率——</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静与动之间精准施策，体现治国理政的高超水平。</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习近平总书记反复强调，“坚持常态化精准防控和局部应急处置有机结合”“统筹常态化精准防控和应急处置”。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就不断完善疫情防控机制，习近平总书记强调指出，“要统筹应急状态下医疗卫生机构动员响应、区域联动、人员调集，建立健全分级、分层、分流的重大疫情救治机制”“发挥社区作为联防联控、群防群控的第一道防线作用”“着力完善重大疫情防控体制机制，毫不放松抓好常态化疫情防控，全方位全周期保障人民健康”。</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不断提升分区分级差异化精准防控水平。”习近平总书记多次强调。3月17日的中共中央政治局常委会会议对科学精准防控作出部署，强调“压实属地、部门、单位、个人四方责任”“要保持群众正常生产生活平稳有序，做好生活必需品生产供应，保障好群众就医需求”“做实做细防控措施和应急预案”。</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疫情常态化防控不是孤立的政策，而是一套复杂的运行体系，坚决防止“简单化”“一刀切”。防控工作千头万绪，执行不到位，要么形成防控“空挡”，要么导致“层层加码”，影响百姓正常生活。</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国务院联防联控机制第一时间响应，各省份各部门坚决贯彻落实习近平总书记重要讲话精神，落实党中央、国务院决策部署。</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从严从紧落实疫情防控各项措施；采取最彻底的防控措施，尽快遏制疫情扩散势头……抗疫集结号再度吹响，一条条更加精准的措施正不断出台。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第一时间派出工作组赴多个省份指导疫情处置工作，第一时间全面激活应急指挥体系，第一时间启动重点地区核酸检测，第一时间强化公卫、公安、工信的协同，第一时间做好信息发布和舆论引导……</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3月14日下午，来自邻近省份的多支医疗队共940名医护人员抵达吉林市，迅速补充到当地的方舱医院、定点医院和核酸检测队伍中。不久之后，制约当地疫情防控的瓶颈问题基本得到解决。</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“图难于其易，为大于其细”。在以习近平同志为核心的党中央的坚强领导下，亿万人民团结一心，将防控工作抓实抓细，坚持到底就一定能夺取胜利。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统筹兼顾——</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“最大限度减少疫情对经济社会发展的影响”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防疫关乎生命，发展关乎生计。如何统筹好这对看似不可调和的矛盾，是考验世界各国的一道难题。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“在确保疫情防控到位的前提下，推动非疫情防控重点地区企事业单位复工复产，恢复生产生活秩序”；</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“既不能对不同地区采取‘一刀切’的做法、阻碍经济社会秩序恢复，又不能不当放松防控、导致前功尽弃”……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2020年2月23日，国内疫情防控紧要时，习近平总书记面对全国17万名县团级以上干部发表重要讲话，为统筹推进疫情防控和经济社会发展工作指明方向，增强信心。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惊涛骇浪中把舵导向，大战大考前运筹帷幄。</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两年多来，正是在以习近平同志为核心的党中央领航掌舵下，我国走出了一条精准统筹疫情防控和经济社会发展的辩证之道。不仅确保了亿万人民的生命安全，还如期打赢脱贫攻坚战、全面建成小康社会、实现“十四五”良好开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2022年，是进入全面建设社会主义现代化国家、向第二个百年奋斗目标进军新征程的重要一年，我们党将召开二十大。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当前，疫情仍是影响世界经济的最大不确定因素。外部环境更趋严峻，国内经济发展面临需求收缩、供给冲击、预期转弱三重压力，多点频发的聚集性疫情让形势变得更为复杂。</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“要保持战略定力，坚持稳中求进，统筹好疫情防控和经济社会发展，采取更加有效措施，努力用最小的代价实现最大的防控效果，最大限度减少疫情对经济社会发展的影响。”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习近平总书记3月17日在中共中央政治局常委会会议上的讲话，用三个“最”字表明我国坚决打好统筹疫情防控和经济社会发展之战的决心和信心。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越是面对复杂变局，越要稳字当头，牢牢稳住发展的基本盘——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5.5%左右——这是今年我国的预期经济增速目标。陡然升级的疫情形势，无疑增大了稳增长压力。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多重压力叠加，关键要强化统筹协调，确保“稳字当头、稳中求进”，牢牢掌握经济发展的主动权。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“战疫情”不误“保春耕”。如今，农业大省吉林争分夺秒与疫情斗争的同时，生产综合服务保障也在紧锣密鼓开展，东北大地正备战春耕，确保粮食生产安全。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农业农村部连续发文部署统筹抓好疫情防控和春季农业生产工作；针对农资价格上涨，中央财政下达资金200亿元对实际种粮农民发放一次性补贴，国家发展改革委等部署投放100万吨国家钾肥储备……</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手中有粮，心中不慌。</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粮食安全这个问题上不能有丝毫麻痹大意”“保证粮食年产量保持在1.3万亿斤以上，确保中国人的饭碗主要装中国粮”……今年全国两会期间，习近平总书记在看望参加政协会议的农业界、社会福利和社会保障界委员时强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“精准防”确保“不断链”。产业链是经济的命脉，针对疫情对部分产业链供应链上下游企业造成的影响，各地在筑牢防疫线的同时，密集出台政策措施为企业减负纾困，畅通产业链，稳住基本盘。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抗疫全力以赴，生产高效运行，研发有条不紊，全市规模以上工业企业复工率已超过99%……作为全球制造业重要基地和全国经济强市，常住人口超过1200万的江苏省苏州市，通过一揽子组合拳政策推动防疫与发展，最大限度减少疫情的影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一手抓战“疫”，一手抓发展，彰显复杂形势下的战略定力。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习近平总书记在去年中央经济工作会议上强调指出，要进一步提高防控措施的科学性、精准性、有效性，尽可能减轻对经济发展和群众正常生活的影响。“我们的这个方针，坚持到最后就是胜利。”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越是面对复杂局面，越要善于化危为机，锚定高质量发展——</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“危和机总是同生并存的，克服了危即是机。”</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两年前的春天，习近平总书记来到浙江，在疫情发生后首次实地考察复工复产，积极鼓励国内企业抓住科技创新、产业升级的契机，让很多困境企业坚定了前行信心。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准确识变，认清“危”中之需；主动求变，找准发展之“机”。</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2020年全国两会上，习近平总书记在政协经济界委员联组会上强调，要坚持用全面、辩证、长远的眼光分析当前经济形势，“这次疫情是一场危机，但某种程度上也孕育了新的契机”“努力在危机中育新机、于变局中开新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春起湾区，岭南花开。放眼广东，“世界工厂”的机器轰鸣声中，这片创新之地毫不放松另一场攻坚战。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来自中国科学院深圳先进技术研究院的数据显示，封闭管理的一周，有125名科研人员、1237名研究生有序推进科研工作。“这是不同的战场，同样的坚守。”其中一名科研人员说。</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疫情冲击了传统产业，但创新驱动的重要性愈发凸显。“‘十四五’时期我们国家再往前走，必须靠创新”“我们要进入科技发展第一方阵，就得靠我们自己”……习近平总书记去年在福建考察时的话，语重心长。</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两年多来，习近平总书记的考察足迹遍布大江南北，每次实地调研统筹疫情防控和经济社会发展情况的同时，总会围绕把握新发展阶段、贯彻新发展理念、构建新发展格局、推动高质量发展因地制宜作出部署，不断开辟发展新境界。</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越是面对复杂变局，越要立足两个大局，在开放共赢中坚定前行——</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拥有超6万家外资企业的上海，尽管受到疫情影响，第五届进博会的招展进度依然“快于历年同期水平”，折射出全球企业对中国经济不变的信心。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尽管疫情有反复，一年两次的广交会从未中断；首届消博会去年在海口成功举行，目前第二届正火热招商；如期举行的服贸会亮出扩大开放新举措。</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持续推进高水平对外开放，深入实施外资准入负面清单，落实好外资企业国民待遇，高质量共建“一带一路”……习近平总书记在一次次重要讲话中，向世界传递出自信的中国“开放的大门只会越开越大”的清晰信号。</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严峻复杂形势下，信心比黄金更重要。</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“有中国共产党的坚强领导”“有中国特色社会主义制度的显著优势”“有持续快速发展积累的坚实基础”“有长期稳定的社会环境”“有自信自强的精神力量”……</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今年全国两会期间，习近平总书记在作出“五个必由之路”重大论断后，鲜明提出我国发展仍具有的“五个战略性有利条件”，深刻阐明了“时与势在我们一边”的道理。</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新时代新征程上，我们既要全力以赴答好疫情防控“加试题”，更要坚定信心答好中华民族伟大复兴这道“必答题”。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“我们要既正视困难又坚定信心，发扬历史主动精神，迎难而上，敢于斗争，砥砺前行，奋发有为，以实际行动迎接中共二十大胜利召开。”习近平总书记强调。</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共克时艰——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“只要我们同舟共济、守望相助，就一定能够彻底战胜疫情，迎来人类发展更加美好的明天”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2022年2月20日晚的国家体育场流光溢彩，充满依依惜别的浓浓情谊。“天下一家”字样的焰火在“鸟巢”上空粲然绽放，举世瞩目的北京冬奥会圆满落下帷幕。</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不惧新冠肺炎疫情影响持续蔓延、奥密克戎变异株来势汹汹，在以习近平同志为核心的党中央坚强领导下，中国如期履行承诺，成功向世界奉献了一届简约、安全、精彩的冬奥盛会，为处于动荡变革期的人类注入强大信心和力量。</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闭环内阳性率非常低并动态清零，各项赛事安全顺利举行；闭环外经济社会运行如常，人们共享体育竞赛带来的激情、欢乐与感动……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如同一面镜子，北京冬奥会、冬残奥会的成功举办也向世人昭示：只要团结一心、科学施策，人们完全能够统筹好发展和安全，办成有利于各国人民的大事。</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“大国要有大国的样子，要展现更多责任担当。”面对百年来全球发生的最严重的传染病大流行，习近平总书记始终从维护全人类共同和长远利益出发，引领各国坚定信心、不怕困难，团结合作、共克时艰。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两年多来，经历疫情的跌宕起伏、国际局势的风云变幻，“人民至上、生命至上”的中国理念，统筹疫情防控和经济社会发展的中国方案，推动构建人类命运共同体的中国行动，在世界上产生着愈来愈广泛而深远的感召力、影响力、引领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这是任何情况下都把各国人民生命安全和身体健康放在第一位的坚定——</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“感谢中方为巴基斯坦抗击新冠肺炎疫情提供宝贵帮助，中方提供的疫苗不仅拯救了巴人民，也拯救了巴经济”……</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2月6日，北京人民大会堂。在同习近平总书记的面对面会晤中，巴基斯坦总理伊姆兰·汗表达由衷感激之情。</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与180个国家、10多个国际和地区组织分享疫情防控和诊疗方案，向34个国家派出37支医疗专家组，向150多个国家和14个国际组织提供大量抗疫物资，向120多个国家和国际组织提供超过21亿剂疫苗……</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习近平总书记亲自指挥发起的新中国成立以来最大规模的全球紧急人道主义行动，传递出一个发展中大国既对本国人民生命安全和身体健康负责、也为全球公共卫生事业尽责的大格局、大担当。</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国际社会应该加紧行动起来，坚决遏制疫情蔓延势头”“全力搞好疫情防控。这是当务之急”“抗击疫情是国际社会面临的最紧迫任务”……两年多来，在一次次视频、电话、信函等“云外交”中，习近平总书记谈得最多的就是携手抗疫。</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为何如此重视疫情防控？习近平总书记的思考深邃而辩证：“这既是坚持人民至上、生命至上的基本要求，也是稳定恢复经济的基本前提。”</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这是坚持不懈推动世界经济复苏、谋求人类共同福祉的笃行——</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“团结抗疫和复苏经济，两手都要抓，两手都要硬。”2021年10月25日，习近平总书记在视频会见联合国秘书长古特雷斯时的讲话，给人以深刻启迪。</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埃及驻华大使穆罕默德·巴德里看来，中国共产党的“人民至上”理念，在脱贫攻坚和抗击新冠肺炎疫情两件大事上得到集中体现。“消除贫困是对全人类发展来说最重要的一个目标，新冠肺炎疫情是全世界现今面临的最严峻挑战。中国的经验和理念无疑会为世界作出突出贡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从接连举办广交会、消博会、服贸会、进博会，到高质量共建“一带一路”不断取得新进展；从推进跨境贸易便利化、保障产业链供应链安全畅通，到探索常态化疫情防控条件下经济增长新动能、社会生活新模式、人员往来新路径……</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习近平总书记亲自谋划、亲自部署，中国一以贯之推进高水平对外开放、加强国际合作的坚实行动，让世界看到了全球第二大经济体的责任担当。</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疫情对各国尤其是发展中国家发展和民生造成严重冲击，令那些本就不富裕的国家和人民雪上加霜。着眼于有效推进2030年可持续发展议程，2021年9月21日，在第七十六届联合国大会上，习近平总书记郑重提出全球发展倡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在习近平总书记持续亲自推动下，全球发展倡议正得到国际社会越来越多成员的由衷支持和真诚欢迎。</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“促进发展中国家可持续发展，将造福有关国家人民，也事关整个人类和地球的前途和命运”“我们应该坚持以人民为中心，提升全球发展的公平性、有效性、包容性，努力不让任何一个国家掉队”……</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立场鲜明的宣示、饱含深情的话语，展现着世界级政治家的战略眼界和天下情怀。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这是矢志不渝推动构建人类命运共同体，引领全人类“一起向未来”的远见——</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“在全球性危机的惊涛骇浪里，各国不是乘坐在190多条小船上，而是乘坐在一条命运与共的大船上。小船经不起风浪，巨舰才能顶住惊涛骇浪。”</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2022年1月17日，出席世界经济论坛视频会议，习近平总书记以“船”为喻，指出危机面前团结合作、守望相助的重要性。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一场世纪疫情，以一种特殊形式告诫世人：人类是荣辱与共的命运共同体，重大危机面前没有任何一个国家可以独善其身，团结合作才是人间正道。</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疫情暴发以来，习近平总书记先后提出构建“人类卫生健康共同体”“全球发展命运共同体”两大主张。彼此呼应的两个“共同体”，正是统筹疫情防控和经济社会发展中国理念的世界表达，也是人类命运共同体在疫情下的生动写照。</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“大江奔腾向海，总会遇到逆流，但任何逆流都阻挡不了大江东去。”</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展望未来，在人类命运共同体理念指引下，中国人民同各国人民坚定信心、团结奋斗，疫情终会过去，胜利必将到来！</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深入实施三次产业高质量协同发展行动计划 打牢共同富裕的产业基础经济基础物质基础</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（来源：《</w:t>
      </w:r>
      <w:r>
        <w:rPr>
          <w:rFonts w:hint="default" w:ascii="Arial" w:hAnsi="Arial" w:eastAsia="宋体" w:cs="Times New Roman"/>
          <w:sz w:val="32"/>
          <w:szCs w:val="22"/>
          <w:lang w:val="en-US" w:eastAsia="zh-CN"/>
        </w:rPr>
        <w:t>安徽日报</w:t>
      </w:r>
      <w:r>
        <w:rPr>
          <w:rFonts w:hint="eastAsia" w:ascii="Arial" w:hAnsi="Arial" w:eastAsia="宋体" w:cs="Times New Roman"/>
          <w:sz w:val="32"/>
          <w:szCs w:val="22"/>
          <w:lang w:val="en-US" w:eastAsia="zh-CN"/>
        </w:rPr>
        <w:t>》）</w:t>
      </w:r>
    </w:p>
    <w:p>
      <w:pPr>
        <w:widowControl/>
        <w:spacing w:line="510" w:lineRule="exact"/>
        <w:ind w:firstLine="280" w:firstLineChars="200"/>
        <w:rPr>
          <w:rFonts w:hint="eastAsia" w:ascii="宋体" w:hAnsi="宋体" w:eastAsia="宋体" w:cs="Times New Roman"/>
          <w:sz w:val="28"/>
          <w:szCs w:val="22"/>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szCs w:val="22"/>
        </w:rPr>
        <w:t>党的十八大以来，习近平总书记站在新时代坚持和发展中国特色社会主义的战略和全局高度，就扎实推动共同富裕发表一系列重要讲话，为我们推进工作提供了根本遵循和行动指南。</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推动高质量发展是实现共同富裕的前提基础和必然路径。安徽作为一个发展中省份，发展不平衡不充分是最大省情。我们认真贯彻习近平总书记“在高质量发展中促进共同富裕”“‘蛋糕’不断做大了，同时还要把‘蛋糕’分好”的重要指示，结合安徽实际，组织实施三次产业高质量协同发展行动计划，以此来打牢共同富裕的产业基础、经济基础、物质基础，坚决做到“总书记有号令、党中央有部署，安徽见行动”。</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一产实施“两强一增”行动计划，努力实现从“大”到“强”的转变。习近平总书记指出，粮食安全是“国之大者”。安徽全面落实粮食安全党政同责，严格粮食安全责任制考核，去年粮食产量817.5亿斤、总量居全国第4、实现“十八连丰”，水稻种子出口量连续3年居全国第1，是全国五个商品粮净调出省份之一，为保障国家粮食安全作出重要贡献。同步启动建设10个千亿级绿色食品全产业链，新创建140个长三角绿色农产品生产加工供应基地，实施“三变”改革的村占比提高到72%，集体经济强村占比提高到12%，全省脱贫人口年人均纯收入跨过万元台阶，农业农村发展取得显著成效。但同时，安徽还难以称为“农业强省”，突出表现为产业链条短、龙头企业少、劳动生产率低，农民收入还低于全国平均水平。经验表明，重视农业科技创新的地方，农业发展水平高；农机应用广泛的地方，农业生产效率高；种养结构优的地方，农民收入高。要实现从“大”到“强”的转变，关键是要抓好科技强农、机械强农、增加农民收入。一要统筹“质量+技术”，抓科技强农。做大做强做优重点龙头企业，建设农业全产业链，开展良种等重大科研攻关，推动科技特派员制度走深走实，持续提升农业气象灾害防控和动植物疫病防治能力。二要统筹“研发+应用”，抓机械强农。抓好急需装备研发制造，推进农业“标准地”建设，推行全程机械化综合农事服务，不断提高农作物耕种收综合机械化率。三要统筹“改革+发展”，抓农民增收。通过改革增加财产性收入，完善联农带农富农利益机制，发展各具特色的现代乡村富农产业，加强农村金融服务，让全省农民收入尽快赶上全国平均水平。</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二产实施“提质扩量增效”行动计划，努力实现从“小”到“强”的转变。安徽制造业有较好基础，全省规模以上工业企业覆盖了国民经济行业的40个大类行业，14个大类行业产值超千亿元。去年新开工亿元以上重点项目3695个、竣工2084个，获批建设玻璃新材料、智能语音国家制造业创新中心，规模以上工业增加值增长8.9%、两年平均增长7.4%，全省高技术制造业增加值增长27.4%、增速比全国快9.2个百分点。但制造业基础优势还没有充分转化为发展胜势，制造业增加值占GDP比重不高、产业链价值链向中高端延伸不够、没有万亿级产业等问题突出。实践证明，衡量制造业竞争力，一看质量好不好、二看规模大不大、三看效益高不高。要实现从“小”到“强”的转变，关键是要抓好制造业提质扩量增效。一要突出强基筑优“提质”。开展优质企业引育、优势产业壮大、产学研协同创新、数字赋能、绿色发展等行动，在资金、人才、孵化平台搭建等方面加大支持力度，着力构建“头部企业+中小企业”生态圈，争取中国质量奖零的突破。二要突出梯度培育“扩量”。我们提出“4116”目标，即今后五年，加快打造新一代信息技术、汽车及零部件、装备制造、新材料4个万亿级产业，加快建设智能家电、节能环保、生物医药等10个超千亿级产业，加快培育10户超千亿企业、60户超百亿企业。三要突出激发动能“增效”。落实好各类创新激励政策，发挥好“亩均论英雄”改革、土地容积率指标对开发园区、城镇建设的牵引倒逼作用，提高单位土地产出效益，推动全省规模以上工业亩均税收年增长10%以上。</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三产实施“锻长补短”行动计划，努力实现从“弱”到“强”的转变。安徽居中靠东、连南接北，以合肥为圆心、500公里为半径的区域，覆盖了全国近30%的人口、近35%的GDP、近40%的消费市场，是全国贸易和消费最具活力的区域之一。去年第三产业增加值增长8.7%、社会消费品零售总额增长17.1%，均高于全国平均水平；货物贸易进出口总值6920.2亿元、同比增速居长三角地区第1位，跨境电商交易额增长40%以上。但安徽服务业结构还不够合理，高品质产品和服务供给不多，对外贸易体量不大，中高端消费外流现象明显。服务业点多面广，贯穿生产、分配、流通、消费全过程，要实现从“弱”到“强”的转变，关键是要抓好内贸、外贸、消费市场“锻长板、补短板”建设。一要抢占内贸市场，让安徽产品和服务走向全国。发展文化旅游、金融服务、软件和信息技术服务、科技服务等服务业，培育形成一批具有较强影响力的皖美制造、皖美农品、皖美旅游、皖美味道知名品牌，加快引进高能级物流企业。二要拓展外贸市场，让安徽产品和服务走向世界。开展自由贸易试验区专项推进、贸易新动能培育、外贸主体培育壮大等具体行动，深化通关便利化改革，加大全球主要贸易伙伴的海外仓布局，力争今年有进出口实绩的企业达到1万家。三要做大消费市场，让更多人在皖消费。促进线上线下消费深度融合，推动新能源汽车消费、绿色智能家电下乡和以旧换新，激发县乡消费、数字消费、文旅体育消费等增长点，打造更多消费中心城市、区域消费中心。同时，要推动现代服务业同先进制造业、现代农业深度融合，推动信息化与工业化、城镇化、农业现代化深度融合，形成跨界融合的产业生态系统，推动经济实现质的稳步提升和量的合理增长。</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三次产业高质量协同发展行动计划是推动安徽高质量发展的重要抓手，也是安徽打牢共同富裕产业基础经济基础物质基础的务实举措。新征程上，我们坚决做到衷心拥护“两个确立”、忠诚践行“两个维护”，进一步拉高标杆、扬长补短，只争朝夕、埋头苦干，加快建设经济强、格局新、环境优、活力足、百姓富的现代化美好安徽。</w:t>
      </w: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rPr>
          <w:rFonts w:hint="eastAsia"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rPr>
          <w:rFonts w:hint="default" w:ascii="宋体" w:hAnsi="宋体" w:eastAsia="宋体" w:cs="Times New Roman"/>
          <w:sz w:val="28"/>
          <w:szCs w:val="22"/>
        </w:rPr>
      </w:pPr>
    </w:p>
    <w:p>
      <w:pPr>
        <w:widowControl/>
        <w:shd w:val="clear" w:color="auto" w:fill="FFFFFF"/>
        <w:spacing w:before="150" w:after="150" w:line="480" w:lineRule="atLeast"/>
        <w:outlineLvl w:val="0"/>
        <w:rPr>
          <w:rFonts w:hint="eastAsia" w:ascii="黑体" w:hAnsi="黑体" w:eastAsia="黑体" w:cs="黑体"/>
          <w:b/>
          <w:bCs/>
          <w:sz w:val="28"/>
          <w:szCs w:val="28"/>
        </w:rPr>
      </w:pPr>
      <w:r>
        <w:rPr>
          <w:rFonts w:hint="eastAsia" w:ascii="黑体" w:hAnsi="黑体" w:eastAsia="黑体" w:cs="黑体"/>
          <w:b/>
          <w:bCs/>
          <w:sz w:val="28"/>
          <w:szCs w:val="28"/>
        </w:rPr>
        <w:t>郑栅洁在全省领导干部会议上强调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pacing w:val="-6"/>
          <w:sz w:val="36"/>
          <w:szCs w:val="36"/>
        </w:rPr>
      </w:pPr>
      <w:r>
        <w:rPr>
          <w:rFonts w:hint="eastAsia" w:ascii="黑体" w:hAnsi="黑体" w:eastAsia="黑体" w:cs="黑体"/>
          <w:b/>
          <w:bCs/>
          <w:spacing w:val="-6"/>
          <w:sz w:val="36"/>
          <w:szCs w:val="36"/>
        </w:rPr>
        <w:t>认真学习贯彻习近平总书记重要讲话和全国两会精神</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切实把学习成果转化为建设现代化美好</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安徽的生动实践</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w:t>
      </w:r>
      <w:r>
        <w:rPr>
          <w:rFonts w:hint="default" w:ascii="Arial" w:hAnsi="Arial" w:eastAsia="宋体" w:cs="Times New Roman"/>
          <w:sz w:val="32"/>
          <w:szCs w:val="22"/>
          <w:lang w:val="en-US" w:eastAsia="zh-CN"/>
        </w:rPr>
        <w:t>源：</w:t>
      </w: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安徽日报</w:t>
      </w:r>
      <w:r>
        <w:rPr>
          <w:rFonts w:hint="eastAsia" w:ascii="Arial" w:hAnsi="Arial" w:eastAsia="宋体" w:cs="Times New Roman"/>
          <w:sz w:val="32"/>
          <w:szCs w:val="22"/>
          <w:lang w:val="en-US" w:eastAsia="zh-CN"/>
        </w:rPr>
        <w:t>》）</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3月14日，省委召开全省领导干部会议，传达学习习近平总书记重要讲话和全国两会精神，部署安排我省贯彻落实工作。省委书记郑栅洁主持会议并传达习近平总书记在全国两会期间的重要讲话精神。他强调，要认真学习贯彻习近平总书记重要讲话和全国两会精神，埋头苦干、勇毅前行，切实把学习成果转化为建设现代化美好安徽的生动实践，以实际行动和优异成绩迎接党的二十大胜利召开。</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省委副书记、省长王清宪传达十三届全国人大五次会议精神，省政协主席唐良智传达全国政协十三届五次会议精神。省委副书记程丽华，省委常委，其他在职省级领导干部参加会议。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在讲话中指出，习近平总书记在全国两会期间发表的重要讲话，高屋建瓴、思想深邃，内涵丰富、指向鲜明，“五个必由之路”深刻揭示了新时代中国的成功密码，展现出强烈的历史自信；“五个有利条件”为我们应变局、开新局注入巨大信心和底气，体现了强烈的使命担当；“八个坚持”是党中央把握新时代建军治军特点规律作出的重要决策部署。我们要深入学习领会，紧密结合实际，抓好贯彻落实。</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深入学习贯彻习近平总书记重要讲话精神，切实增强衷心拥护“两个确立”、忠诚践行“两个维护”的政治自觉。要深刻领会和把握习近平总书记关于国际国内形势的重要论述，胸怀“两个大局”，扎实做好安徽工作，做到战略上坚决落实、策略上精准执行。要深刻领会和把握习近平总书记关于粮食安全是“国之大者”的重要论述，扛稳粮食安全政治责任，抓好种子和耕地“两个要害”，全面提高农业综合生产能力。要深刻领会和把握习近平总书记关于巩固中华民族共同体思想基础的重要论述，将铸牢中华民族共同体意识纳入干部教育、党员教育、国民教育、社会教育，落实到经济社会发展方方面面，做好“润物细无声”的事情。要深刻领会和把握习近平总书记关于推动社会保障事业高质量发展的重要论述，坚持以人民为中心的发展思想，织密社会保障安全网。要深刻领会和把握习近平总书记关于积极稳妥推进碳达峰碳中和工作的重要论述，立足省情实际，协同推进降碳、减污、扩绿、增长。要深刻领会和把握习近平总书记关于依法治军战略的重要论述，依法保障军队建设、军事行动和军人合法权益，深化军地协同创新。要深刻领会和把握习近平总书记关于全面从严治党的重要论述，进一步坚定理想信念、夯实基层基础、改进工作作风、净化政治生态。</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指出，要把深入贯彻全国两会精神，与落实省第十一次党代会、省委经济工作会议、省两会和省委“一改两为”会议部署要求结合起来、一体推进，全力促进经济社会平稳健康发展。要坚持稳字当头、稳中求进，推进三次产业高质量协同发展，巩固提升存量企业的增量，集中精力抓项目、抓招商引资，保持经济运行在合理区间。要坚持稳住市场主体，抓好企业减负、降本、稳岗，实施更大规模组合式减税降费，以企业稳保就业稳。要坚持全面深化改革，健全高标准市场体系，推动政府工作流程再造，深化要素市场化配置改革，实现程序从繁到简、企业办事从麻烦到方便、行政工作从低效到高效，全面激发市场活力和发展内生动力。要坚持下好创新先手棋，提升科技创新能力，增强制造业核心竞争力，激活数据要素潜力，为国家突破关键核心技术作贡献，为安徽实现跨越发展增动能。要坚持扩大内需消费，用足用好长三角一体化发展、长江经济带发展、中部崛起和“一带一路”等国家战略红利，多措并举扩大有效投资，千方百计挖掘消费潜能，增强需求对经济增长的拉动力。要坚持“三农”重中之重，牢固树立大食物观，实施“两强一增”行动计划，守住粮食安全底线，不越耕地保护红线，做大做强现代种业，加快建设农业强省。要坚持扩大对外开放，深化自贸试验区建设，推动外贸外资外经加快发展，不断提升安徽经济外向度。要坚持绿色低碳发展，先立后破“降碳”，聚焦重点“减污”，系统推进“扩绿”，转型促进“增长”，促进人与自然和谐共生。要坚持民生优先导向，大力发展教育、医疗、体育、文化等社会事业，加强社会保障，强化社会治理，构建党建+信访、党建+信用工作体系，不断满足人民群众对美好生活的向往。</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深入学习贯彻全国人大、全国政协和“两高”等报告精神，坚定不移走中国特色社会主义政治发展道路。要坚持根本政治制度，坚持党的全面领导，发挥重要作用，依法履职尽责，加强“四个机关”建设，进一步加强和改进新时代人大工作。要发挥专门协商机构作用，围绕党的二十大召开加强思想政治建设，围绕经济社会发展献计出力，围绕凝聚共识开展工作，进一步加强和改进人民政协工作。要牢牢把握大团结大联合主题，强化政治引领，发挥法宝作用，助力民营经济规范发展，进一步加强和改进统一战线工作。要坚定不移厉行法治，全面落实法治建设“一规划两纲要”，深化司法体制综合配套改革，进一步推动新时代人民法院和检察工作高质量发展，打造更高水平法治安徽、平安安徽。</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指出，要认真贯彻习近平总书记“一分部署，九分落实”的重要指示，抓好全国两会精神的落地落实。省政府党组要组织省直相关部门对照国务院政府工作报告要求，向上积极沟通衔接国家有关部委，向下细化分解报告提出的各项任务。省人大常委会党组、省政协党组要全面落实全国人大常委会和政协常委会工作报告各项工作要求，践行和发展全过程人民民主。省“两院”党组要对照2022年“两高”工作安排，依法履职尽责。各级党委政府要结合本地实际制定任务清单，逐项抓好落实，确保取得效果，为党的二十大胜利召开营造平稳健康的经济环境、国泰民安的社会环境、风清气正的政治环境。</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会议以电视电话会议形式召开，省直各单位、在肥大学和省属企业党组（党委）主要负责同志在主会场参会。各省辖市、县（市、区）设分会场。</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郑栅洁主持召开省委理论学习中心组学习会议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坚持人民至上更加重视尊重和保障人权 坚持好干部标准打造高素质专业化干部队伍</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w:t>
      </w:r>
      <w:r>
        <w:rPr>
          <w:rFonts w:hint="default" w:ascii="Arial" w:hAnsi="Arial" w:eastAsia="宋体" w:cs="Times New Roman"/>
          <w:sz w:val="32"/>
          <w:szCs w:val="22"/>
          <w:lang w:val="en-US" w:eastAsia="zh-CN"/>
        </w:rPr>
        <w:t>源：</w:t>
      </w: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安徽日报</w:t>
      </w:r>
      <w:r>
        <w:rPr>
          <w:rFonts w:hint="eastAsia" w:ascii="Arial" w:hAnsi="Arial" w:eastAsia="宋体" w:cs="Times New Roman"/>
          <w:sz w:val="32"/>
          <w:szCs w:val="22"/>
          <w:lang w:val="en-US" w:eastAsia="zh-CN"/>
        </w:rPr>
        <w:t>》）</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3月15日上午，省委理论学习中心组举行学习会议，传达学习习近平总书记在中央政治局第三十七次集体学习时的重要讲话和中央党校（国家行政学院）中青年干部培训班开班式上的重要讲话精神，开展研讨交流，研究部署贯彻落实工作。省委书记郑栅洁主持会议并讲话。</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会上，省领导王清宪、程丽华、张韵声、丁向群作了交流发言。省政协主席唐良智和省委理论学习中心组其他成员，省直有关单位主要负责人等参加会议。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指出，习近平总书记在中央政治局第三十七次集体学习时的重要讲话，充分肯定了我们党团结带领人民推动我国人权事业取得的历史性成就，系统总结了中国人权发展的主要特征和宝贵经验，明确提出了更好推动我国人权事业发展的具体部署，具有很强的思想性、政治性、理论性和指导性。我们要坚持以习近平总书记重要讲话精神为指引，牢固树立以人民为中心的发展思想，更加重视尊重和保障人权，使人民群众的获得感、幸福感、安全感更加充实、更有保障、更可持续。</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促进人权事业全面发展，提升基本公共服务水平，完善社会保障体系，多渠道增加居民收入，创新基层社会治理，不断满足人民日益增长的多方面的权利需求。要深化法治领域改革，坚持科学立法、严格执法、公正司法、全民守法，加强人权法治保障。各级党委（党组）要把党的领导贯穿人权事业发展全过程，抓好国家人权行动计划落实。各级党员干部要树立尊重和保障人权的理念，扎实做好就业、教育、医疗、社保、住房、养老、扶幼等各方面工作，坚决扛起推动人权事业发展的历史责任。</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指出，习近平总书记在中央党校（国家行政学院）中青年干部培训班开班式上的重要讲话，对筑牢理想信念根基、守住拒腐防变防线、树立和践行正确政绩观、练就过硬本领、发扬担当和斗争精神、贯彻党的群众路线等提出明确要求，既饱含深情，又寄予厚望，为广大党员干部尤其是年轻干部健康成长提供了根本遵循。我们要深入学习领会，坚持好干部标准，切实打造高素质专业化干部队伍。</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坚定理想信念，把学懂弄通做实习近平新时代中国特色社会主义思想作为必修课，自觉用新时代党的创新理论观察新形势、研究新情况、解决新问题，发自内心、表里如一、言行一致衷心拥护“两个确立”、忠诚践行“两个维护”，做到知而信、信而行、行有果。要树牢正确政绩观，完整、准确、全面贯彻新发展理念，扎实推进三次产业高质量协同发展行动计划，走好线上线下群众路线，抓细抓实保障改善民生的好事实事，着力打造一流营商环境，确保真出业绩、出真业绩，努力推动高质量发展。要发扬担当和斗争精神，进一步拉高工作标杆，强化改革攻坚，树牢底线思维，把履职尽责的状态提起来、干事创业的劲头鼓起来，勇于干事担事成事。要强化廉洁自律，严于修身律己，严守纪法规矩，做到慎独、慎初、慎微，知敬畏守底线，保持共产党人的风骨、气节、操守，为加快建设现代化美好安徽作出新的更大贡献。</w:t>
      </w: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widowControl/>
        <w:shd w:val="clear" w:color="auto" w:fill="FFFFFF"/>
        <w:spacing w:before="150" w:after="150" w:line="480" w:lineRule="atLeast"/>
        <w:outlineLvl w:val="0"/>
        <w:rPr>
          <w:rFonts w:hint="eastAsia" w:ascii="黑体" w:hAnsi="黑体" w:eastAsia="黑体" w:cs="黑体"/>
          <w:b/>
          <w:bCs/>
          <w:sz w:val="28"/>
          <w:szCs w:val="28"/>
        </w:rPr>
      </w:pPr>
      <w:r>
        <w:rPr>
          <w:rFonts w:hint="eastAsia" w:ascii="黑体" w:hAnsi="黑体" w:eastAsia="黑体" w:cs="黑体"/>
          <w:b/>
          <w:bCs/>
          <w:sz w:val="28"/>
          <w:szCs w:val="28"/>
        </w:rPr>
        <w:t>郑栅洁在全省疫情防控工作电视电话会议上强调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color w:val="333333"/>
          <w:spacing w:val="-11"/>
          <w:sz w:val="16"/>
          <w:szCs w:val="16"/>
        </w:rPr>
      </w:pPr>
      <w:r>
        <w:rPr>
          <w:rFonts w:hint="eastAsia" w:ascii="黑体" w:hAnsi="黑体" w:eastAsia="黑体" w:cs="黑体"/>
          <w:b/>
          <w:bCs/>
          <w:spacing w:val="-11"/>
          <w:kern w:val="2"/>
          <w:sz w:val="36"/>
          <w:szCs w:val="36"/>
          <w:lang w:val="en-US" w:eastAsia="zh-CN" w:bidi="ar-SA"/>
        </w:rPr>
        <w:t>统一思想坚定信心坚持不懈 科学精准抓好疫情防控工作</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w:t>
      </w:r>
      <w:r>
        <w:rPr>
          <w:rFonts w:hint="default" w:ascii="Arial" w:hAnsi="Arial" w:eastAsia="宋体" w:cs="Times New Roman"/>
          <w:sz w:val="32"/>
          <w:szCs w:val="22"/>
          <w:lang w:val="en-US" w:eastAsia="zh-CN"/>
        </w:rPr>
        <w:t>源：</w:t>
      </w: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安徽日报</w:t>
      </w:r>
      <w:r>
        <w:rPr>
          <w:rFonts w:hint="eastAsia" w:ascii="Arial" w:hAnsi="Arial" w:eastAsia="宋体" w:cs="Times New Roman"/>
          <w:sz w:val="32"/>
          <w:szCs w:val="22"/>
          <w:lang w:val="en-US" w:eastAsia="zh-CN"/>
        </w:rPr>
        <w:t>》）</w:t>
      </w:r>
    </w:p>
    <w:p>
      <w:pPr>
        <w:widowControl/>
        <w:spacing w:line="510" w:lineRule="exact"/>
        <w:ind w:firstLine="280" w:firstLineChars="200"/>
        <w:rPr>
          <w:rFonts w:hint="eastAsia" w:ascii="宋体" w:hAnsi="宋体" w:eastAsia="宋体" w:cs="Times New Roman"/>
          <w:sz w:val="28"/>
          <w:szCs w:val="22"/>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szCs w:val="22"/>
        </w:rPr>
        <w:t>　3月18日下午，全省疫情防控工作电视电话会议在合肥召开。省委书记郑栅洁主持会议并讲话。他强调，要深入贯彻习近平总书记关于疫情防控工作的重要讲话指示精神和中央政治局常委会会议精神，全面落实党中央、国务院决策部署，坚持人民至上、生命至上原则，坚持“外防输入、内防反弹”总策略，坚持“动态清零”总方针，统一思想、坚定信心、坚持不懈，以临战状态落实“四早要求”、压实“四方责任”，统筹疫情防控和经济社会发展，科学精准抓好疫情防控工作，坚决守住不出现疫情规模性反弹的底线。省委副书记、省长王清宪，省委副书记程丽华，省领导刘惠、郭强、汪一光、何树山、李建中参加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在讲话中指出，习近平总书记在中央政治局常委会会议上的重要讲话，科学分析新冠肺炎疫情形势，精准指明疫情防控的方法路径，为我们抓实抓细疫情防控工作提供了根本遵循。我们要从衷心拥护“两个确立”、忠诚践行“两个维护”的政治高度，认真学习领会，狠抓贯彻落实，切实把思想和行动统一到习近平总书记重要讲话和党中央决策部署上来。</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分析看清形势，增强责任感紧迫感。当前全球疫情仍在高位运行，国内疫情多发频发，我省防控形势复杂严峻，防控工作还有短板弱项。全省上下要坚决克服麻痹思想、厌战情绪、侥幸心理、松劲心态，扎实稳妥有序做好疫情防控工作。</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　　</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拿出过硬举措，确保疫情防控工作从严从紧从快从实。一是发现处置要再提速，对已经发生疫情的地区要快速核酸筛查、及时流调溯源、彻底转运隔离、严密社区管控，尽快实现社会面清零；对社区筛查发现感染者的地区要扩大筛查范围，提高核酸检测效率；对收到协查信息的地区要第一时间排查，及时反馈结果，确保快速控制住局部聚集性疫情。二是重点防控要再严实，学校要加强封闭管理，全面掌握学生健康动态；医院和集中隔离点要严格落实“三区两通道”要求，加强院感防控专项排查，坚决做到“院内零感染、院感零容忍”；养老院、护理院、儿童福利院、监区等重点场所要实行闭环管理，强化健康监测和核酸抽检，确保应查尽查、应检尽检、应隔尽隔、应治尽治。三是监测关口要再扎紧，坚持人、物、环境同防，落实省外来（回）皖人员核酸检测，发挥各级医疗机构、疾控系统哨点作用，确保把所有潜在感染者筛查出来。四是后勤保障要再强化，加强集中隔离点储备、医用物资统一调拨等工作，强化生活物资保障，满足正常就医需求，确保群众生产生活平稳有序。五是经济社会发展要再把稳，抓好补链固链、项目投资、稳岗就业，千方百计畅通产业循环、市场循环、经济社会循环，确保用最小的代价实现最大的防控效果，最大限度减少疫情对经济社会发展的影响。</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要严守铁的纪律，坚决扛起疫情防控重大政治责任。全省各级各部门要深入落实“一改两为五做到”要求，决不能把说了当做了，把做了当做成了，以务实作风筑牢疫情防控防线。各级党政主要负责同志既要亲自上手、靠前指挥，也要严防层层加码、搞一刀切。要充分发挥党组织战斗堡垒作用和党员先锋模范作用，提升基层防控政策的落实能力。要加强宣传工作，主动回应社会关切，教育引导群众自觉遵守防疫要求，进一步提高接种率。要深入疫情防控一线考察干部，及时了解现实表现，对失职失责导致疫情失控的要立即依纪依规查处，严肃问责。要关心关爱一线医务人员和基层工作人员，扎实做好生活保障和人文关怀，努力在疫情防控大战大考中交出高分答卷，以实际行动迎接党的二十大胜利召开。</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会议以电视电话会议形式召开。省疫情防控工作领导小组成员在主会场参会。各省辖市及县（市、区）设分会场。</w:t>
      </w: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郑栅洁主持召开十一届省委全面深化改革委员会第二次会议强调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认真学习贯彻习近平总书记重要讲话精神</w:t>
      </w:r>
      <w:r>
        <w:rPr>
          <w:rFonts w:hint="eastAsia" w:ascii="黑体" w:hAnsi="黑体" w:eastAsia="黑体" w:cs="黑体"/>
          <w:b/>
          <w:bCs/>
          <w:kern w:val="2"/>
          <w:sz w:val="36"/>
          <w:szCs w:val="36"/>
          <w:lang w:val="en-US" w:eastAsia="zh-CN" w:bidi="ar-SA"/>
        </w:rPr>
        <w:br w:type="textWrapping"/>
      </w:r>
      <w:r>
        <w:rPr>
          <w:rFonts w:hint="eastAsia" w:ascii="黑体" w:hAnsi="黑体" w:eastAsia="黑体" w:cs="黑体"/>
          <w:b/>
          <w:bCs/>
          <w:kern w:val="2"/>
          <w:sz w:val="36"/>
          <w:szCs w:val="36"/>
          <w:lang w:val="en-US" w:eastAsia="zh-CN" w:bidi="ar-SA"/>
        </w:rPr>
        <w:t>蹄疾步稳纵深推进努力改出新气象新面貌</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szCs w:val="22"/>
          <w:lang w:val="en-US" w:eastAsia="zh-CN"/>
        </w:rPr>
      </w:pPr>
      <w:r>
        <w:rPr>
          <w:rFonts w:hint="eastAsia" w:ascii="Arial" w:hAnsi="Arial" w:eastAsia="宋体" w:cs="Times New Roman"/>
          <w:sz w:val="32"/>
          <w:szCs w:val="22"/>
          <w:lang w:val="en-US" w:eastAsia="zh-CN"/>
        </w:rPr>
        <w:t>（来源：《安徽日报》）</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lang w:val="en-US" w:eastAsia="zh-CN"/>
        </w:rPr>
        <w:fldChar w:fldCharType="begin"/>
      </w:r>
      <w:r>
        <w:rPr>
          <w:rFonts w:hint="eastAsia" w:ascii="宋体" w:hAnsi="宋体" w:eastAsia="宋体" w:cs="Times New Roman"/>
          <w:sz w:val="28"/>
          <w:szCs w:val="22"/>
          <w:lang w:val="en-US" w:eastAsia="zh-CN"/>
        </w:rPr>
        <w:instrText xml:space="preserve"> HYPERLINK "javascript:void(0)" \o "分享到微信" </w:instrText>
      </w:r>
      <w:r>
        <w:rPr>
          <w:rFonts w:hint="eastAsia" w:ascii="宋体" w:hAnsi="宋体" w:eastAsia="宋体" w:cs="Times New Roman"/>
          <w:sz w:val="28"/>
          <w:szCs w:val="22"/>
          <w:lang w:val="en-US" w:eastAsia="zh-CN"/>
        </w:rPr>
        <w:fldChar w:fldCharType="separate"/>
      </w:r>
      <w:r>
        <w:rPr>
          <w:rFonts w:hint="eastAsia" w:ascii="宋体" w:hAnsi="宋体" w:eastAsia="宋体" w:cs="Times New Roman"/>
          <w:sz w:val="28"/>
          <w:szCs w:val="22"/>
          <w:lang w:val="en-US" w:eastAsia="zh-CN"/>
        </w:rPr>
        <w:fldChar w:fldCharType="end"/>
      </w:r>
      <w:r>
        <w:rPr>
          <w:rFonts w:hint="eastAsia" w:ascii="宋体" w:hAnsi="宋体" w:eastAsia="宋体" w:cs="Times New Roman"/>
          <w:sz w:val="28"/>
          <w:szCs w:val="22"/>
        </w:rPr>
        <w:t>3月23日上午，十一届省委全面深化改革委员会召开第二次会议，省委书记、省委全面深化改革委员会主任郑栅洁主持会议并讲话。省委副书记、省长王清宪，省委副书记程丽华，省委全面深化改革委员会成员出席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首先传达学习了习近平总书记在中央全面深化改革委员会第二十四次会议上的重要讲话精神。他指出，习近平总书记的重要讲话，内涵丰富、指向精准，为我们做好改革工作提供了根本遵循。要认真学习领会，抓好贯彻落实。要提质扩量，扎实推进三次产业高质量协同发展行动计划，深化产学研协同创新，实施民营经济上台阶行动，加快培育世界一流企业。要注重质效，抓好普惠小微贷款支持工具落实，提高金融产品与小微、涉农主体需求的适应性，抓实金融防风险工作，推进普惠金融高质量发展。要强化引育，扎实推进“三全育人”综合改革，加快一流学科建设，打造高能级创新平台，加强基础学科人才培养。要创新驱动，加强关键核心技术攻关，加大省属企业研发投入，深化省属企业与高校院所合作，健全人才引进激励机制，打造国有企业原创技术策源地。</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2021年，省委深改委把推动改革同落实党中央部署各领域各方面重点工作结合起来，同落实“十四五”规划结合起来，坚持系统谋划、重点突破、为民服务，全面深化改革取得了新成效。2022年是党的二十大召开之年，是全面落实省第十一次党代会精神的重要一年。要全面落实以习近平同志为核心的党中央决策部署，按照省委工作要求，加快推动重要领域和关键环节改革攻坚突破、落地见效，为建设现代化美好安徽提供坚强支撑。要坚持问题导向，聚焦发展堵点、企业和群众期盼、防范化解重大风险推进改革，增强高质量发展内生动力。要鼓励基层创新，在政策上尽力支持、在环境上松绑解套、在考核上奖优罚劣，打造更多安徽改革品牌。要健全工作机制，做细做实调度、督察、评估等工作，拉紧改革落实责任链条。</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讨论通过了《省委全面深化改革委员会2022年工作要点》《关于服务和融入新发展格局的实施意见》《新时代振兴安徽高等教育若干举措》《关于强化反垄断深入推进公平竞争政策实施的若干措施》《关于在城乡建设中加强历史文化保护传承的实施方案》《安徽省农村人居环境整治提升五年行动实施方案（2021—2025年）》《省委全面深化改革委员会2021年工作总结报告》。</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落实好省委深改委2022年工作要点，要认真贯彻习近平总书记关于全面深化改革的重要论述和总书记对安徽作出的系列重要讲话指示批示，深刻领会蕴含其中的立场观点方法，确保各项改革始终沿着党中央指引的方向往前推进。要细化牵头领导和部门责任，对持续推进、今年新启动和试点探索的改革，分条、分块、分类制定更有针对性的举措，能快则快、尽力往前赶。要按照效率高、质量好、成本低、群众满意的标准，认真抓好基层典型经验的总结提炼和培育推广，让“盆景”变“风景”。</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强调，服务和融入新发展格局，关键要找准切入点和突破口，把发展优势转化为发展胜势。要坚持科技自立自强，深化关键核心技术攻坚，推动更多科技成果就近就地转移转化。要深入挖掘内需潜力，实施皖美消费、消费中心培育、大型商贸企业引育三大行动，发挥消费稳增长作用。要构建现代产业体系，大力引育优质企业、壮大优势产业。要全面提升开放水平，加快推进安徽自由贸易试验区建设，着力构建开放型经济新体制。</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要抢抓中央振兴中西部高等教育机遇，坚持扬长避短，打造高等教育强省。要坚持高等教育内涵式发展，深入实施高等学校高峰学科五年建设计划，加快提升高等教育整体实力，提高群众满意度。要聚焦十大新兴产业发展，优化学科专业设置，建强校企合作产业联盟，完善科技成果转化体制机制，提高发展贡献度。要深化高校编制周转池制度改革，制定实施生均拨款投入增长计划，提高政策精准度。</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强调，要完善公平竞争制度，制定和完善市场准入、公平竞争审查、数字经济监管等制度，为市场主体划出底线，设置好“红绿灯”。要严格垄断行为执法，制止企业垄断行为，严厉查处民生领域垄断案件，认真解决群众反映强烈的市场垄断问题。要提升监测监管效能，加快建立全方位、多层次、立体化监管体系，推动政府监管与企业自律更好结合。</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要以对人民和历史高度负责的态度，坚持保护优先，摸清资源底数，强化各级党委政府主体责任，认真抓好历史文化保护传承工作。要注重传承发展，积极推进保护对象活化利用，加快发展文化展示、旅游服务和创意创新等新型业态。要紧贴民生需求，统筹做好历史文化遗存保护和历史城区群众生活保障，推动历史文化保护传承与民生工作紧密结合。</w:t>
      </w:r>
    </w:p>
    <w:p>
      <w:pPr>
        <w:widowControl/>
        <w:spacing w:line="510" w:lineRule="exact"/>
        <w:ind w:firstLine="560" w:firstLineChars="200"/>
      </w:pPr>
      <w:r>
        <w:rPr>
          <w:rFonts w:hint="eastAsia" w:ascii="宋体" w:hAnsi="宋体" w:eastAsia="宋体" w:cs="Times New Roman"/>
          <w:sz w:val="28"/>
          <w:szCs w:val="22"/>
        </w:rPr>
        <w:t>会议强调，要以新一轮整治提升五年行动为契机，扎实推进农村改厕、生活污水治理、生活垃圾处理“三大革命”，拿出“绣花”功夫，落实刚性举措，实实在在解决农民反映强烈的突出问题。要深入推进村庄规划建设提升、村庄清洁、畜禽养殖废弃物资源化利用“三大行动”，分类推进城郊融合类村庄、特色保护类村庄等整治提升工作，加快打造徽风皖韵美丽乡村成片示范。要健全完善农村人居环境整治多元投入、长效管护和清单推进“三项机制”，为提升农村人居环境质量水平提供坚实保障，以实际行动和优异成绩迎接党的二十大胜利召开。</w:t>
      </w: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333333"/>
          <w:spacing w:val="5"/>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王清宪在省政府专题会议上强调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优化高校学科专业结构 服务安徽产业创新发展</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szCs w:val="22"/>
          <w:lang w:val="en-US" w:eastAsia="zh-CN"/>
        </w:rPr>
      </w:pPr>
      <w:r>
        <w:rPr>
          <w:rFonts w:hint="eastAsia" w:ascii="Arial" w:hAnsi="Arial" w:eastAsia="宋体" w:cs="Times New Roman"/>
          <w:sz w:val="32"/>
          <w:szCs w:val="22"/>
          <w:lang w:val="en-US" w:eastAsia="zh-CN"/>
        </w:rPr>
        <w:t>（来源：《安徽日报》）</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3月28日上午，省长王清宪主持召开省政府专题会议，研究优化高校学科专业结构、更好适应产业发展需要工作。他强调，要深入学习贯彻习近平总书记关于高等教育的重要论述，按照省委关于推动三次产业高质量协同发展等部署要求，加快推进全省高校学科专业结构调整，促进产学研各环节跨界融合，推动产业发展模式创新，为产业高质量发展提供更多创新动能。副省长王翠凤参加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王清宪指出，优化高校学科专业结构，既是教育发展问题、民生福祉问题，也是关系科技创新和产业发展的重大经济问题，必须以全局观念和系统思维加以推进。要立足安徽发展布局，推动高校学科专业设置更好适应科技创新和产业发展需要，促进高等教育与现代产业高质量协同发展。</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王清宪强调，高校学科专业结构与产业发展的紧密结合、产学研深度融合，不是外在简单相加，而是打破“边界”、跨出“围墙”的内在深度融合。要坚持问题导向，从高校学科专业供给与产业发展需求的匹配性中发现不足，对新一代信息技术、新能源和智能网联汽车、新材料、高端装备制造、人工智能、绿色食品等我省重点产业学科专业要加快布局、提质培优，对一些特色不鲜明、供给过剩的学科专业进行调整，进一步优化高校学科建设模式、人才引进模式、科技创新体制机制，提高学科层次水平。要服务企业创新，整合政府、高校、科研院所、十大新兴产业推进专班、行业商协会等各类资源，创新服务产业的开放办学模式，组建新型产业共性技术研究中心，创新运营体制、投入机制，实行“企业出题、政府立题、高校和科研院所解题、市场阅卷”。要依托工业互联网平台推进产学研深度融合和模式创新，鼓励广大科研人员利用工业互联网平台更好服务产业发展需求，实现产学研的直接对接，把高校和科研院所的科研活动真正变成经济活动，产生经济效益，更好发挥高等教育在促进三次产业高质量协同发展中的独特作用。</w:t>
      </w: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hint="eastAsia" w:ascii="黑体" w:hAnsi="黑体" w:eastAsia="黑体" w:cs="黑体"/>
          <w:b/>
          <w:bCs/>
          <w:sz w:val="28"/>
          <w:szCs w:val="28"/>
        </w:rPr>
      </w:pPr>
      <w:r>
        <w:rPr>
          <w:rFonts w:hint="eastAsia" w:ascii="黑体" w:hAnsi="黑体" w:eastAsia="黑体" w:cs="黑体"/>
          <w:b/>
          <w:bCs/>
          <w:sz w:val="28"/>
          <w:szCs w:val="28"/>
        </w:rPr>
        <w:t>郑栅洁在省委统一战线工作领导小组2022年第一次全体会议上强调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扎实推进新时代统战工作高质量发展 为建设现代化美好安徽汇聚强大力量</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pPr>
      <w:r>
        <w:rPr>
          <w:rFonts w:hint="eastAsia" w:ascii="Arial" w:hAnsi="Arial" w:eastAsia="宋体" w:cs="Times New Roman"/>
          <w:sz w:val="32"/>
          <w:szCs w:val="22"/>
          <w:lang w:val="en-US" w:eastAsia="zh-CN"/>
        </w:rPr>
        <w:t>（来</w:t>
      </w:r>
      <w:r>
        <w:rPr>
          <w:rFonts w:hint="default" w:ascii="Arial" w:hAnsi="Arial" w:eastAsia="宋体" w:cs="Times New Roman"/>
          <w:sz w:val="32"/>
          <w:szCs w:val="22"/>
          <w:lang w:val="en-US" w:eastAsia="zh-CN"/>
        </w:rPr>
        <w:t>源：</w:t>
      </w: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安徽日报</w:t>
      </w:r>
      <w:r>
        <w:rPr>
          <w:rFonts w:hint="eastAsia" w:ascii="Arial" w:hAnsi="Arial" w:eastAsia="宋体" w:cs="Times New Roman"/>
          <w:sz w:val="32"/>
          <w:szCs w:val="22"/>
          <w:lang w:val="en-US" w:eastAsia="zh-CN"/>
        </w:rPr>
        <w:t>》）</w:t>
      </w:r>
    </w:p>
    <w:p>
      <w:pPr>
        <w:widowControl/>
        <w:spacing w:line="510" w:lineRule="exact"/>
        <w:ind w:firstLine="280" w:firstLineChars="200"/>
        <w:rPr>
          <w:rFonts w:hint="eastAsia" w:ascii="宋体" w:hAnsi="宋体" w:eastAsia="宋体" w:cs="Times New Roman"/>
          <w:sz w:val="28"/>
          <w:szCs w:val="22"/>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szCs w:val="22"/>
        </w:rPr>
        <w:t>3月28日上午，省委统一战线工作领导小组在合肥召开2022年第一次全体会议，深入贯彻习近平总书记关于加强和改进统一战线工作的重要思想，传达学习中央有关会议精神，总结去年工作，审议有关文件，研究部署今年重点任务。省委书记、省委统一战线工作领导小组组长郑栅洁主持会议并讲话。省委副书记程丽华，省领导张西明、汪一光、李建中，省委统一战线工作领导小组成员出席。</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指出，党的十八大以来，习近平总书记就统战工作发表系列重要讲话、作出系列重要指示，深刻回答新时代需要不需要统一战线、需要什么样的统一战线，统一战线举什么旗、走什么路等一系列重大理论和实践问题，形成了习近平总书记关于加强和改进统一战线工作的重要思想，为做好新时代统战工作提供了根本遵循。各级各有关部门要持之以恒学深悟透，更好地武装头脑、指导实践、推动工作。</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郑栅洁强调，过去一年，全省统一战线深入贯彻中央决策部署和省委工作要求，忠诚尽职，奋勇争先，共同思想政治基础进一步夯实，统一战线法宝作用进一步彰显，团结和谐稳定局面进一步巩固，大统战工作格局进一步优化，为推动全省改革发展稳定作出了应有贡献。今年是我们党统一战线政策提出100周年、开启统一战线第二个百年的重要一年。要深入贯彻习近平总书记关于加强和改进统一战线工作的重要思想，大力弘扬伟大建党精神，衷心拥护“两个确立”，忠诚践行“两个维护”，紧紧围绕迎接党的二十大胜利召开这条主线，认真执行《中国共产党统一战线工作条例》，坚持统筹兼顾、稳中求进，坚持服务大局、担当作为，坚持聚焦重点、精准发力，坚持狠抓落实、善作善成，坚持底线思维、防患未然，扎实推进新时代全省统战工作高质量发展，为建设现代化美好安徽凝聚人心、汇聚力量。</w:t>
      </w:r>
    </w:p>
    <w:p>
      <w:pPr>
        <w:widowControl/>
        <w:spacing w:line="510" w:lineRule="exact"/>
        <w:ind w:firstLine="560" w:firstLineChars="200"/>
        <w:rPr>
          <w:rFonts w:hint="eastAsia" w:ascii="宋体" w:hAnsi="宋体" w:eastAsia="宋体" w:cs="Times New Roman"/>
          <w:sz w:val="28"/>
          <w:szCs w:val="22"/>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Times New Roman"/>
          <w:sz w:val="28"/>
          <w:szCs w:val="22"/>
        </w:rPr>
        <w:t>郑栅洁强调，要紧扣工作主线，把迎接和学习宣传贯彻二十大精神作为重大政治任务，进一步筑牢思想根基、深化政治引领、抓好风险防控，持续增进政治认同、思想认同、理论认同、情感认同。要围绕中心大局，增强统战工作的高度、深度和力度，引导统一战线成员聚焦推进长江经济带建设、长三角一体化发展、中部地区高质量发展等国家重大战略，聚焦推动三次产业高质量协同发展、促进市场主体提质扩量增效、加强科技创新、创建一流营商环境等工作部署，深入调查研究，积极建言献策，加强民主监督，做到结合实际、解决问题、见诸实效。要坚持抓主抓重，推动多党合作事业持续健康发展，铸牢中华民族共同体意识，提高宗教工作法治化水平，做好民营经济统战工作，促进阶层关系和海内外同胞关系和谐。要压实政治责任，坚持和完善党委统一领导、统战部门牵头协调、有关方面各负其责的大统战工作格局，切实把党的领导贯穿统战工作全过程各方面，健全工作机制，讲求方式方法，加强统战部门自身建设，积极探索更多好经验好做法，把各项工作抓得更加深入细致、扎实有效，奋力开创安徽统一战线事业发展新局面。</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textAlignment w:val="auto"/>
        <w:outlineLvl w:val="0"/>
        <w:rPr>
          <w:rFonts w:hint="eastAsia" w:ascii="黑体" w:hAnsi="黑体" w:eastAsia="黑体" w:cs="黑体"/>
          <w:b/>
          <w:bCs/>
          <w:sz w:val="28"/>
          <w:szCs w:val="28"/>
        </w:rPr>
      </w:pPr>
      <w:r>
        <w:rPr>
          <w:rFonts w:hint="eastAsia" w:ascii="黑体" w:hAnsi="黑体" w:eastAsia="黑体" w:cs="黑体"/>
          <w:b/>
          <w:bCs/>
          <w:sz w:val="28"/>
          <w:szCs w:val="28"/>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64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w:t>深入贯彻习近平总书记重要讲话指示精神 推动新时代地方人大工作高质量发展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szCs w:val="22"/>
        </w:rPr>
      </w:pPr>
      <w:r>
        <w:rPr>
          <w:rFonts w:hint="eastAsia" w:ascii="Arial" w:hAnsi="Arial" w:eastAsia="宋体" w:cs="Times New Roman"/>
          <w:sz w:val="32"/>
          <w:szCs w:val="22"/>
          <w:lang w:val="en-US" w:eastAsia="zh-CN"/>
        </w:rPr>
        <w:t>（来源：《安徽日报》）</w:t>
      </w:r>
    </w:p>
    <w:p>
      <w:pPr>
        <w:widowControl/>
        <w:spacing w:line="510" w:lineRule="exact"/>
        <w:ind w:firstLine="280" w:firstLineChars="200"/>
        <w:rPr>
          <w:rFonts w:hint="eastAsia" w:ascii="宋体" w:hAnsi="宋体" w:eastAsia="宋体" w:cs="Times New Roman"/>
          <w:sz w:val="28"/>
          <w:szCs w:val="22"/>
        </w:rPr>
      </w:pP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Times New Roman"/>
          <w:sz w:val="28"/>
          <w:szCs w:val="22"/>
        </w:rPr>
        <w:t>4月6日下午，省委书记郑栅洁主持召开省委常委会会议，传达学习中共中央政治局常委、全国人大常委会委员长栗战书同志在安徽调研时的讲话精神，传达学习2022年全国巡视工作会议暨十九届中央第九轮巡视动员部署会精神，研究我省贯彻落实工作；听取关于我省当前疫情防控形势和工作进展情况的汇报，审议通过《关于加强省委巡视整改和成果运用的若干措施》《关于加强新时代安徽老龄工作的实施方案》，决定追授冯海涛、李俊同志“安徽省优秀共产党员”称号。</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要坚持把贯彻落实习近平总书记系列重要讲话指示精神作为重大政治任务，按照栗战书同志在安徽调研时的讲话要求，健全落实党中央重大决策部署督查问责机制，进一步完善台账管理、督导督办、定期复查等工作闭环，坚决做到“总书记有号令、党中央有部署，安徽见行动”。要学深悟透习近平总书记在中央人大工作会议上的重要讲话精神，坚持党对人大工作的全面领导，推动各级人大围绕服务地方党委贯彻落实党中央决策部署开展工作，有计划有重点地推进重点领域立法，依法开展针对性监督，扎实做好代表工作，不断发展丰富全过程人民民主的安徽实践，更好把人民代表大会制度优势转化为治理效能。要牢牢把握“四个机关”定位，全面加强人大自身建设，打造政治坚定、服务人民、尊崇法治、发扬民主、勤勉尽责的人大工作队伍。</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强调，目前全省疫防工作有力有效，疫情总体可控，但形势依然严峻。要全面落实以习近平同志为核心的党中央决策部署和省委工作要求，坚持“外防输入、内防反弹”总策略不动摇，坚持“动态清零”总方针不动摇，坚持人、物、环境同防不动摇，坚决打赢疫情防控这场硬仗。要坚持尽锐出战、以快制快，迅速启动现场调度，迅速强化社会面管控，迅速推进流调溯源，迅速实施区域核酸检测，以最快的速度实现“动态清零”。要加强省外涉疫地区来（回）皖人员主动摸排，依规落实健康监测措施，强化各类市场排查，以最大的限度守住头道关口。要全力保障医疗资源、生活物资、群众就医等，确保人民群众生命安全和身体健康，以最优的调度夯实应急支撑。要把资源力量用合理、督查整改抓彻底、宣传工作做扎实、组织温暖送到位，以最强的力度严实“四方责任”。要加强与上海方面协同联动，确保上海需要的医疗防控物资、农产品、生产生活物资等随时出发，全力支持上海打赢疫情防控阻击战。</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要以习近平总书记关于巡视工作的重要论述为指导，坚持政治巡视定位，聚焦“国之大者”、围绕中心大局，充分发挥监督保障执行、促进完善发展作用。要牢固树立以人民为中心的价值取向，紧扣人民群众关注的重点领域开展监督检查，严肃查处群众身边腐败问题和不正之风。要突出问题导向，坚持严的主基调，切实发现和推动解决问题，让利剑高悬、震慑常在。要深化巡视巡察上下联动，加强与其他监督的协作配合，增强综合监督效能。要强化巡视整改和成果运用，以巡促改、以巡促建、以巡促治，推动全面从严治党向纵深发展。</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强调，要认真贯彻习近平总书记关于老龄工作的重要讲话和指示批示精神，大力弘扬孝亲敬老传统美德，将心比心、心怀善心做好老龄工作，不断健全完善社会保障体系、养老服务体系、健康支撑体系，让所有老年人都能老有所养、老有所依、老有所乐、老有所安。各级党委政府要高度重视老龄工作，加大政策供给、财政投入等力度，各级老龄委要充分发挥统筹协调作用，奋力推进新时代安徽老龄事业高质量发展。</w:t>
      </w:r>
    </w:p>
    <w:p>
      <w:pPr>
        <w:widowControl/>
        <w:spacing w:line="510" w:lineRule="exact"/>
        <w:ind w:firstLine="560" w:firstLineChars="200"/>
        <w:rPr>
          <w:rFonts w:hint="eastAsia" w:ascii="宋体" w:hAnsi="宋体" w:eastAsia="宋体" w:cs="Times New Roman"/>
          <w:sz w:val="28"/>
          <w:szCs w:val="22"/>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Times New Roman"/>
          <w:sz w:val="28"/>
          <w:szCs w:val="22"/>
        </w:rPr>
        <w:t>会议指出，冯海涛、李俊同志是共产党员的优秀代表，是党史学习教育中涌现的先进典型，是全省广大党员干部的学习榜样。各级党组织要把两位同志的先进事迹作为推动党史学习教育常态化长效化的鲜活教材，认真组织开展学习宣传活动，把先进典型的优秀品质发扬光大。广大党员干部要见贤思齐、忠诚尽职、奋勇争先，为建设现代化美好安徽作出新的更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2022年全国教育工作会议召开</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微软雅黑" w:hAnsi="微软雅黑" w:eastAsia="微软雅黑" w:cs="微软雅黑"/>
          <w:i w:val="0"/>
          <w:iCs w:val="0"/>
          <w:caps w:val="0"/>
          <w:color w:val="000000"/>
          <w:spacing w:val="0"/>
          <w:sz w:val="14"/>
          <w:szCs w:val="14"/>
        </w:rPr>
      </w:pPr>
      <w:r>
        <w:rPr>
          <w:rFonts w:hint="eastAsia" w:ascii="Arial" w:hAnsi="Arial" w:eastAsia="宋体" w:cs="Times New Roman"/>
          <w:sz w:val="32"/>
          <w:szCs w:val="22"/>
          <w:lang w:val="en-US" w:eastAsia="zh-CN"/>
        </w:rPr>
        <w:t>（来源：《</w:t>
      </w:r>
      <w:r>
        <w:rPr>
          <w:rFonts w:hint="eastAsia" w:ascii="Arial" w:hAnsi="Arial" w:eastAsia="宋体" w:cs="Times New Roman"/>
          <w:sz w:val="32"/>
          <w:szCs w:val="22"/>
          <w:lang w:val="en-US" w:eastAsia="zh-CN"/>
        </w:rPr>
        <w:fldChar w:fldCharType="begin"/>
      </w:r>
      <w:r>
        <w:rPr>
          <w:rFonts w:hint="eastAsia" w:ascii="Arial" w:hAnsi="Arial" w:eastAsia="宋体" w:cs="Times New Roman"/>
          <w:sz w:val="32"/>
          <w:szCs w:val="22"/>
          <w:lang w:val="en-US" w:eastAsia="zh-CN"/>
        </w:rPr>
        <w:instrText xml:space="preserve"> HYPERLINK "https://epaper.gmw.cn/gmrb/html/2022-01/19/nw.D110000gmrb_20220119_1-08.htm" \t "http://edu.people.com.cn/n1/2022/0119/_blank" </w:instrText>
      </w:r>
      <w:r>
        <w:rPr>
          <w:rFonts w:hint="eastAsia" w:ascii="Arial" w:hAnsi="Arial" w:eastAsia="宋体" w:cs="Times New Roman"/>
          <w:sz w:val="32"/>
          <w:szCs w:val="22"/>
          <w:lang w:val="en-US" w:eastAsia="zh-CN"/>
        </w:rPr>
        <w:fldChar w:fldCharType="separate"/>
      </w:r>
      <w:r>
        <w:rPr>
          <w:rFonts w:hint="eastAsia" w:ascii="Arial" w:hAnsi="Arial" w:eastAsia="宋体" w:cs="Times New Roman"/>
          <w:sz w:val="32"/>
          <w:szCs w:val="22"/>
        </w:rPr>
        <w:t>光明日报</w:t>
      </w:r>
      <w:r>
        <w:rPr>
          <w:rFonts w:hint="eastAsia" w:ascii="Arial" w:hAnsi="Arial" w:eastAsia="宋体" w:cs="Times New Roman"/>
          <w:sz w:val="32"/>
          <w:szCs w:val="22"/>
          <w:lang w:val="en-US" w:eastAsia="zh-CN"/>
        </w:rPr>
        <w:fldChar w:fldCharType="end"/>
      </w:r>
      <w:r>
        <w:rPr>
          <w:rFonts w:hint="eastAsia" w:ascii="Arial" w:hAnsi="Arial" w:eastAsia="宋体" w:cs="Times New Roman"/>
          <w:sz w:val="32"/>
          <w:szCs w:val="22"/>
          <w:lang w:val="en-US" w:eastAsia="zh-CN"/>
        </w:rPr>
        <w:t>》）</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2022年全国教育工作会议1月16日至17日在北京召开。会议强调，在“两个大局”背景下，教育内外环境发生深刻变化。必须跳出教育看教育、立足全局看教育、放眼长远看教育，准确识变、主动求变、积极应变，抓住重大机遇，开创教育新局面。</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要深刻认识和把握现代化经济体系转型升级对教育的迫切需求，培养大批适应经济社会发展需要的人才。会议明确了2022年教育系统工作重点，包括要大力发展适应新技术和产业变革需要的职业教育。优化发展环境，增强职业教育适应性，提高内涵质量。要创新发展支撑国家战略需要的高等教育。推进人才培养服务新时代人才强国战略，推进学科专业结构适应新发展格局需要，以高质量的科研创新创造成果支撑高水平科技自立自强，推动“双一流”建设高校为加快建设世界重要人才中心和创新高地提供有力支撑。</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过去一年，教育系统坚持从政治上看教育、从民生上抓教育、从规律上办教育，着力把习近平总书记关于教育的重要论述有效转化为教育发展导向、政策举措和工作方法，党史学习教育成效显著，落实立德树人根本任务向纵深推进，人民群众教育急难愁盼加快破解，服务支撑国家战略有力有效，教育高质量发展的保障条件得到提升，党的领导和党的建设切实加强。</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强调，深刻认识和把握在中华民族伟大复兴历史进程中教育的先导地位，下好教育先手棋；深刻认识和把握百年变局和世纪疫情交织叠加给教育带来的外部挑战，锲而不舍实现既定目标；要深刻认识和把握人民群众不断提高的教育期盼，推动教育改革发展成果更多更公平惠及全体人民。</w:t>
      </w:r>
    </w:p>
    <w:p>
      <w:pPr>
        <w:widowControl/>
        <w:spacing w:line="510" w:lineRule="exact"/>
        <w:ind w:firstLine="560" w:firstLineChars="200"/>
        <w:rPr>
          <w:rFonts w:hint="eastAsia" w:ascii="宋体" w:hAnsi="宋体" w:eastAsia="宋体" w:cs="Times New Roman"/>
          <w:sz w:val="28"/>
          <w:szCs w:val="22"/>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教育部召开全国教育系统疫情防控工作视频会议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0" w:firstLineChars="0"/>
        <w:jc w:val="center"/>
        <w:textAlignment w:val="auto"/>
        <w:rPr>
          <w:rFonts w:hint="default" w:ascii="Arial" w:hAnsi="Arial" w:eastAsia="宋体" w:cs="Times New Roman"/>
          <w:sz w:val="32"/>
          <w:szCs w:val="22"/>
          <w:lang w:val="en-US" w:eastAsia="zh-CN"/>
        </w:rPr>
      </w:pPr>
      <w:r>
        <w:rPr>
          <w:rFonts w:hint="eastAsia" w:ascii="Arial" w:hAnsi="Arial" w:eastAsia="宋体" w:cs="Times New Roman"/>
          <w:sz w:val="32"/>
          <w:szCs w:val="22"/>
          <w:lang w:val="en-US" w:eastAsia="zh-CN"/>
        </w:rPr>
        <w:t>（来源：教育部）</w:t>
      </w:r>
    </w:p>
    <w:p>
      <w:pPr>
        <w:widowControl/>
        <w:spacing w:line="510" w:lineRule="exact"/>
        <w:ind w:firstLine="320" w:firstLineChars="200"/>
        <w:rPr>
          <w:rFonts w:hint="eastAsia" w:ascii="宋体" w:hAnsi="宋体" w:eastAsia="宋体" w:cs="Times New Roman"/>
          <w:sz w:val="28"/>
          <w:szCs w:val="22"/>
        </w:rPr>
      </w:pPr>
      <w:r>
        <w:rPr>
          <w:rFonts w:hint="eastAsia" w:ascii="微软雅黑" w:hAnsi="微软雅黑" w:eastAsia="微软雅黑" w:cs="微软雅黑"/>
          <w:i w:val="0"/>
          <w:iCs w:val="0"/>
          <w:caps w:val="0"/>
          <w:color w:val="4B4B4B"/>
          <w:spacing w:val="0"/>
          <w:sz w:val="16"/>
          <w:szCs w:val="16"/>
        </w:rPr>
        <w:t>　</w:t>
      </w:r>
      <w:r>
        <w:rPr>
          <w:rFonts w:hint="eastAsia" w:ascii="宋体" w:hAnsi="宋体" w:eastAsia="宋体" w:cs="Times New Roman"/>
          <w:sz w:val="28"/>
          <w:szCs w:val="22"/>
        </w:rPr>
        <w:t>3月14日，教育部召开全国教育系统疫情防控工作视频会议，深入学习贯彻习近平总书记重要指示精神，落实3月12日国务院联防联控机制电视电话会议精神，部署近期教育系统疫情防控重点任务。教育部党组书记、部长，部应对新冠肺炎疫情工作领导小组组长怀进鹏出席会议并讲话，教育部党组成员、副部长，部应对新冠肺炎疫情工作领导小组副组长田学军主持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怀进鹏指出，新冠肺炎疫情发生以来，教育部始终把守护广大师生生命安全和身体健康放在第一位，坚持属地统筹与学校落实相统一，坚持疫情防控与事业发展相统一，坚持常态防控与应急处置相结合，坚持线上教学与线下教学相结合，坚持家庭防控与学校防控相统一，坚持弘扬伟大抗疫精神与培养时代新人相结合，形成了行之有效的做法。教育系统要慎终如始、一以贯之抓好疫情防控工作，筑牢教育系统疫情防线，守护3亿多师生生命健康安全，为巩固全国疫情防控重大战略成果作出应有贡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怀进鹏强调，近期我国疫情多发频发，教育系统疫情防控面临复杂严峻形势和挑战。要毫不动摇地坚持行之有效的既定防控政策措施，压实“四方责任”，落实“四早”要求，从严从紧抓好教育系统疫情防控重点工作。一是疫情防控政治责任再强化。各地教育部门和高校要提高政治站位，强化使命担当，确保疫情防控领导体制、应急机制、指挥体系高效运行。二是常态化疫情防控措施再落实。严格落实校门管理，加强健康教育，加强师生员工及其共同生活居住人员健康状况监测。三是应急处置能力再提高。要健全完善疫情应急处置预案，与卫生健康部门、疾控机构和医疗卫生机构有针对性地协同开展多场景、实操性应对学校突发疫情应急演练。四是家校协同防控再升级。进一步健全完善家校协同防控机制，充分调动教职员工、学生、家长全员参与支持学校疫情防控工作。五是人文关怀和服务保障再加强。既要严格落实疫情防控措施，又要关心关注师生思想动态和心理状况。六是督导检查整改再部署。各级教育行政部门要组织开展疫情防控措施落实情况专项监督检查，及时发现和整改问题。</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以视频会议形式召开。在京教育部党组成员，中央教育工作领导小组秘书组秘书局、教育部机关各司局主要负责人，中央纪委国家监委驻教育部纪检监察组负责人，教育部应对新冠肺炎疫情工作领导小组办公室、各专项工作组和机关服务中心主要负责人在主会场参加会议。各省级教育行政部门、直属各高等学校、部省合建各高等学校疫情防控工作领导小组主要负责人等在分会场参加会议。</w:t>
      </w: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b/>
          <w:bCs/>
          <w:spacing w:val="-6"/>
          <w:kern w:val="2"/>
          <w:sz w:val="36"/>
          <w:szCs w:val="36"/>
          <w:lang w:val="en-US" w:eastAsia="zh-CN" w:bidi="ar-SA"/>
        </w:rPr>
      </w:pPr>
      <w:r>
        <w:rPr>
          <w:rFonts w:hint="eastAsia" w:ascii="黑体" w:hAnsi="黑体" w:eastAsia="黑体" w:cs="黑体"/>
          <w:b/>
          <w:bCs/>
          <w:spacing w:val="-6"/>
          <w:kern w:val="2"/>
          <w:sz w:val="36"/>
          <w:szCs w:val="36"/>
          <w:lang w:val="en-US" w:eastAsia="zh-CN" w:bidi="ar-SA"/>
        </w:rPr>
        <w:t>教育部召开党组扩大会学习贯彻2022年“两会”精神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default" w:ascii="Arial" w:hAnsi="Arial" w:eastAsia="宋体" w:cs="Times New Roman"/>
          <w:sz w:val="32"/>
          <w:szCs w:val="22"/>
          <w:lang w:val="en-US" w:eastAsia="zh-CN"/>
        </w:rPr>
      </w:pPr>
      <w:r>
        <w:rPr>
          <w:rFonts w:hint="eastAsia" w:ascii="Arial" w:hAnsi="Arial" w:eastAsia="宋体" w:cs="Times New Roman"/>
          <w:sz w:val="32"/>
          <w:szCs w:val="22"/>
          <w:lang w:val="en-US" w:eastAsia="zh-CN"/>
        </w:rPr>
        <w:t>（来源：教育部）</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3月14日，教育部党组书记、部长怀进鹏主持召开党组扩大会，传达学习十三届全国人大五次会议和全国政协十三届五次会议精神。会议重点传达了“两会”期间习近平总书记重要讲话精神，政府工作报告的主要内容特别是关于教育的工作部署，全国人大常委会、全国政协常委会工作报告和两高报告关于教育的内容。会议梳理了“两会”期间人大代表、政协委员对教育的意见建议及媒体关注情况，对深入贯彻落实“两会”精神提出了明确要求。</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指出，今年我们党将召开二十大，是党和国家事业发展进程中十分重要的一年。全国“两会”的胜利召开，对于在新征程上凝聚奋斗力量、书写新的华章具有重要意义。会议期间，习近平总书记发表重要讲话，作出“五个必由之路”“五个有利条件”的重大论断，强调铸牢中华民族共同体意识，强调粮食安全是“国之大者”，强调推动社会保障事业高质量发展，强调统筹抓好疫情防控和经济社会发展，强调积极稳妥推进碳达峰碳中和工作，强调贯彻依法治军战略。今年的政府工作报告回顾总结了过去一年我国发展取得的新的重大成就、明确了2022年经济社会发展总体要求和政策取向、部署了2022年政府工作任务，充分肯定2021年教育工作，围绕“促进教育公平与质量提升”部署了2022年教育重点工作。</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强调，学习贯彻全国“两会”精神是当前一项重大政治任务。要坚持以习近平新时代中国特色社会主义思想为指导，深刻领会“两个确立”的决定性意义，增强“四个意识”、坚定“四个自信”、做到“两个维护”，对“国之大者”领悟到位，弘扬伟大建党精神，把学习贯彻“两会”精神与学习贯彻习近平总书记关于教育的重要论述和重要指示批示精神结合起来，以强烈的政治责任感和历史使命感履行职责，切实把“两会”精神落到实处。</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要求，要围绕实现中华民族伟大复兴，进一步增强胸怀“国之大者”、善谋“党之大计”的责任感使命感，增强服务中华民族伟大复兴的担当意识、服务构建新发展格局的大局意识、走向世界舞台中心的竞争意识，切实把教育这个关乎千家万户和中华民族未来的大事办好。要围绕扎实推进共同富裕，把关系民生的大事切实办好，继续做好义务教育阶段减负工作，推动义务教育优质均衡发展和城乡一体化，着力补齐教育短板，做好高校毕业生就业工作。要围绕国家重大战略实施，进一步提高教育服务能力，有力服务制造强国战略、世界人才中心和创新高地建设、国家区域发展战略、实现“双碳”目标。要围绕激发教育创新活力和潜能，进一步深化改革扩大开放，持续深化教育评价改革，实施国家教育数字化战略行动，扩大教育对外开放。要围绕坚持稳中求进工作总基调，防范风险、统筹抓好疫情防控和教育事业发展，细化分工、抓好落实，毕力同心、苦干实干，进一步凝聚奋进新征程、建功新时代的强大动力。要认真抓好建议提案办理答复，加强沟通、凝聚合力，结合工作、提高质量，持续推动教育领域重点热点难点问题解决，使办理工作成为回应人民群众对教育美好期盼的重要渠道。</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会议以视频形式召开。部党组成员，退出现职的部领导，秘书局、机关各司局和驻部纪检监察组副司级以上干部在主会场参会，直属单位领导班子成员在分会场参会。</w:t>
      </w:r>
    </w:p>
    <w:p>
      <w:pPr>
        <w:widowControl/>
        <w:spacing w:line="510" w:lineRule="exact"/>
        <w:ind w:firstLine="560" w:firstLineChars="200"/>
        <w:rPr>
          <w:rFonts w:hint="default" w:ascii="宋体" w:hAnsi="宋体" w:eastAsia="宋体" w:cs="Times New Roman"/>
          <w:sz w:val="28"/>
          <w:szCs w:val="22"/>
        </w:rPr>
      </w:pPr>
    </w:p>
    <w:p>
      <w:pPr>
        <w:pStyle w:val="6"/>
        <w:keepNext w:val="0"/>
        <w:keepLines w:val="0"/>
        <w:widowControl/>
        <w:suppressLineNumbers w:val="0"/>
        <w:spacing w:before="280" w:beforeAutospacing="0" w:after="1080" w:afterAutospacing="0" w:line="20" w:lineRule="atLeast"/>
        <w:ind w:left="100" w:right="100" w:firstLine="360"/>
        <w:rPr>
          <w:rFonts w:hint="default" w:ascii="Helvetica" w:hAnsi="Helvetica" w:eastAsia="Helvetica" w:cs="Helvetica"/>
          <w:i w:val="0"/>
          <w:iCs w:val="0"/>
          <w:caps w:val="0"/>
          <w:color w:val="2B2B2B"/>
          <w:spacing w:val="0"/>
          <w:sz w:val="18"/>
          <w:szCs w:val="1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640" w:lineRule="exact"/>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以教育数字化战略引领未来</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——教育部举行国家智慧教育平台启动仪式</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default" w:ascii="Arial" w:hAnsi="Arial" w:eastAsia="宋体" w:cs="Times New Roman"/>
          <w:sz w:val="32"/>
          <w:szCs w:val="22"/>
          <w:lang w:val="en-US" w:eastAsia="zh-CN"/>
        </w:rPr>
      </w:pPr>
      <w:r>
        <w:rPr>
          <w:rFonts w:hint="eastAsia" w:ascii="Arial" w:hAnsi="Arial" w:eastAsia="宋体" w:cs="Times New Roman"/>
          <w:sz w:val="32"/>
          <w:szCs w:val="22"/>
          <w:lang w:val="en-US" w:eastAsia="zh-CN"/>
        </w:rPr>
        <w:t>（来源：教育部）</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3月28日，教育部举行国家智慧教育平台启动仪式。教育部党组书记、部长怀进鹏出席仪式并宣布国家智慧教育平台正式上线。中国科学院党组成员、副院长李树深出席仪式并致辞。教育部党组成员、副部长翁铁慧主持仪式。</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怀进鹏指出，教育系统要认真贯彻落实习近平总书记关于教育的重要论述、关于数字中国建设的重要指示批示，以“应用为王、服务至上、简洁高效、安全运行”为总要求，坚定推进国家教育数字化战略行动。国家智慧教育平台的上线，是教育系统贯彻党中央、国务院决策部署的实际行动，是教育数字化战略行动取得的阶段性成果。持续推进建设并充分运用国家智慧教育平台，将进一步缩小“数字鸿沟”，有助于我们深刻思考新形势下“教育何为”的问题，有助于把数字资源的静态势能转化为教育改革的动能，有助于把制度优势和规模优势转化为教育发展的新优势，推动实现教育数字化转型。</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怀进鹏强调，要以平台开通为契机，紧紧抓住数字教育发展战略机遇，以高水平的教育信息化引领教育现代化。一要建立教育数字化公共服务体系。把国家智慧教育平台打造成提供公共服务的国家平台，学生学习交流的平台、教师教书育人的平台，学校办学治校与合作交流的平台，教育提质增效和改革发展的平台，实现个性化学习、终身学习和教育现代化的平台。二要坚持优先服务师生和社会急需，支撑抗疫大局。为抗疫一线师生打造一所永远在线的网上课堂，加强抗疫知识学习、心理健康教育和引导，提供更加坚强有力的保障。三要坚持自立自强，强化效果导向、服务至上，引领教育变革。运用平台深化“双减”、赋能职教、创新高校教育改革、深化评价改革，突出效果导向，推进应用服务支持。四要坚持守正创新，加强体制机制建设，推动共建共享。汇聚众力、广集众智，为各方协同发展、共建共享数字社会创造契机。五要坚持高水平开放合作，打造国家品牌。加强国际交流，探索数字治理方式，努力成为智慧教育的国际引领者，为世界提供中国方案，贡献中国智慧。</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启动仪式上，青岛市、北京市海淀区教师进修学校、湖南汽车工程职业学院、清华大学、中国农业大学等5个单位负责人作交流发言。启动仪式以视频形式举行，在教育部机关设主会场，在各省（区、市）教育部门、部直属高校、部省合建高校、部直属单位设分会场。教育部党组成员，中央教育工作领导小组成员单位司局级联络员，有关单位负责同志，中央教育工作领导小组秘书组秘书局、教育部机关各司局和直属单位主要负责同志，中央纪委国家监委驻教育部纪检监察组负责人在主会场参加仪式。各省级教育部门、部直属高校、部省合建高校、部直属单位负责同志在分会场参加仪式。</w:t>
      </w:r>
    </w:p>
    <w:p>
      <w:pPr>
        <w:widowControl/>
        <w:spacing w:line="510" w:lineRule="exact"/>
        <w:ind w:firstLine="560" w:firstLineChars="200"/>
        <w:rPr>
          <w:rFonts w:hint="default" w:ascii="宋体" w:hAnsi="宋体" w:eastAsia="宋体" w:cs="Times New Roman"/>
          <w:sz w:val="28"/>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ind w:left="0" w:right="0" w:firstLine="0"/>
        <w:jc w:val="left"/>
        <w:rPr>
          <w:rFonts w:hint="default" w:ascii="Helvetica" w:hAnsi="Helvetica" w:eastAsia="Helvetica" w:cs="Helvetica"/>
          <w:i w:val="0"/>
          <w:iCs w:val="0"/>
          <w:caps w:val="0"/>
          <w:color w:val="404040"/>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rPr>
          <w:rFonts w:hint="default" w:ascii="Helvetica" w:hAnsi="Helvetica" w:eastAsia="Helvetica" w:cs="Helvetica"/>
          <w:i w:val="0"/>
          <w:iCs w:val="0"/>
          <w:caps w:val="0"/>
          <w:color w:val="000000"/>
          <w:spacing w:val="0"/>
          <w:sz w:val="18"/>
          <w:szCs w:val="18"/>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87D86"/>
    <w:rsid w:val="05687D86"/>
    <w:rsid w:val="4EBA4E89"/>
    <w:rsid w:val="65174FBC"/>
    <w:rsid w:val="68107EFD"/>
    <w:rsid w:val="69D86CF2"/>
    <w:rsid w:val="6AE41D83"/>
    <w:rsid w:val="73B3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38508</Words>
  <Characters>38903</Characters>
  <Lines>0</Lines>
  <Paragraphs>0</Paragraphs>
  <TotalTime>14</TotalTime>
  <ScaleCrop>false</ScaleCrop>
  <LinksUpToDate>false</LinksUpToDate>
  <CharactersWithSpaces>38944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2022-03-30T02:05:00Z</dcterms:created>
  <dc:creator>ぎ</dc:creator>
  <cp:lastModifiedBy>Administrator</cp:lastModifiedBy>
  <cp:lastPrinted>2022-04-11T01:40:08Z</cp:lastPrinted>
  <dcterms:modified xsi:type="dcterms:W3CDTF">2022-04-11T01:41:06Z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DFEF6A31EC824AA8947739E88F5EFE85</vt:lpwstr>
  </property>
</Properties>
</file>